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56418">
      <w:pPr>
        <w:ind w:firstLine="0" w:firstLineChars="0"/>
        <w:rPr>
          <w:b/>
          <w:bCs/>
          <w:color w:val="auto"/>
          <w:sz w:val="36"/>
        </w:rPr>
      </w:pPr>
      <w:bookmarkStart w:id="0" w:name="OLE_LINK31"/>
      <w:bookmarkStart w:id="1" w:name="OLE_LINK32"/>
      <w:r>
        <w:rPr>
          <w:b/>
          <w:bCs/>
          <w:color w:val="auto"/>
          <w:sz w:val="36"/>
        </w:rPr>
        <w:fldChar w:fldCharType="begin">
          <w:fldData xml:space="preserve">ZQBKAHoAdABYAFEAMQB3AFcAOABXAGQAMwAyAGYASgBrAHIAeAB4AEcAeQBNAGcAbAB6AFAAbABF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</w:fldData>
        </w:fldChar>
      </w:r>
      <w:r>
        <w:rPr>
          <w:b/>
          <w:bCs/>
          <w:color w:val="auto"/>
          <w:sz w:val="36"/>
        </w:rPr>
        <w:instrText xml:space="preserve">ADDIN CNKISM.UserStyle</w:instrText>
      </w:r>
      <w:r>
        <w:rPr>
          <w:b/>
          <w:bCs/>
          <w:color w:val="auto"/>
          <w:sz w:val="36"/>
        </w:rPr>
        <w:fldChar w:fldCharType="separate"/>
      </w:r>
      <w:r>
        <w:rPr>
          <w:b/>
          <w:bCs/>
          <w:color w:val="auto"/>
          <w:sz w:val="36"/>
        </w:rPr>
        <w:fldChar w:fldCharType="end"/>
      </w:r>
      <w:r>
        <w:rPr>
          <w:rFonts w:hint="eastAsia"/>
          <w:b/>
          <w:bCs/>
          <w:color w:val="auto"/>
          <w:sz w:val="36"/>
        </w:rPr>
        <w:t>语言文化与世界文明</w:t>
      </w:r>
      <w:bookmarkEnd w:id="0"/>
      <w:bookmarkEnd w:id="1"/>
      <w:r>
        <w:rPr>
          <w:rFonts w:hint="eastAsia"/>
          <w:b/>
          <w:bCs/>
          <w:color w:val="auto"/>
          <w:sz w:val="36"/>
        </w:rPr>
        <w:t>专业学术学位博士研究生培养方案</w:t>
      </w:r>
    </w:p>
    <w:p w14:paraId="495DD864">
      <w:pPr>
        <w:rPr>
          <w:b/>
          <w:bCs/>
          <w:color w:val="auto"/>
        </w:rPr>
      </w:pPr>
      <w:r>
        <w:rPr>
          <w:rFonts w:hint="eastAsia"/>
          <w:b/>
          <w:bCs/>
          <w:color w:val="auto"/>
        </w:rPr>
        <w:t>（外国语学院）</w:t>
      </w:r>
    </w:p>
    <w:p w14:paraId="30434ED8">
      <w:pPr>
        <w:pStyle w:val="25"/>
        <w:rPr>
          <w:b/>
          <w:bCs/>
          <w:color w:val="auto"/>
        </w:rPr>
      </w:pPr>
      <w:r>
        <w:rPr>
          <w:rFonts w:hint="eastAsia"/>
          <w:b/>
          <w:bCs/>
          <w:color w:val="auto"/>
        </w:rPr>
        <w:t>专业名称、代码</w:t>
      </w:r>
    </w:p>
    <w:p w14:paraId="21347822">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专业名称：语言文化与世界文明</w:t>
      </w:r>
    </w:p>
    <w:p w14:paraId="74F164A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专业代码：</w:t>
      </w:r>
      <w:r>
        <w:rPr>
          <w:rFonts w:ascii="Times New Roman" w:hAnsi="Times New Roman" w:eastAsia="宋体"/>
          <w:color w:val="auto"/>
          <w:sz w:val="24"/>
          <w:szCs w:val="24"/>
        </w:rPr>
        <w:t>0501J3</w:t>
      </w:r>
    </w:p>
    <w:p w14:paraId="6BAF2C43">
      <w:pPr>
        <w:pStyle w:val="25"/>
        <w:rPr>
          <w:b/>
          <w:bCs/>
          <w:color w:val="auto"/>
        </w:rPr>
      </w:pPr>
      <w:r>
        <w:rPr>
          <w:rFonts w:hint="eastAsia"/>
          <w:b/>
          <w:bCs/>
          <w:color w:val="auto"/>
        </w:rPr>
        <w:t>专业简介</w:t>
      </w:r>
    </w:p>
    <w:p w14:paraId="3A41FF33">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语言文化与世界文明是在相关一级学科（主要是外国语言文学、中国语言文学、新闻传播学、中国史、世界史等）认识的基础上，依据国务院学位委员会、教育部发布的一级学科目录，在中国语言文学一级学科博士学位授权权限内自主设置的二级学科博士学位授权点，专业代码</w:t>
      </w:r>
      <w:r>
        <w:rPr>
          <w:rFonts w:ascii="Times New Roman" w:hAnsi="Times New Roman" w:eastAsia="宋体"/>
          <w:color w:val="auto"/>
          <w:sz w:val="24"/>
          <w:szCs w:val="24"/>
        </w:rPr>
        <w:t>0501J3</w:t>
      </w:r>
      <w:r>
        <w:rPr>
          <w:rFonts w:hint="eastAsia" w:ascii="Times New Roman" w:hAnsi="Times New Roman" w:eastAsia="宋体"/>
          <w:color w:val="auto"/>
          <w:sz w:val="24"/>
          <w:szCs w:val="24"/>
        </w:rPr>
        <w:t>，可授文学博士学位。</w:t>
      </w:r>
    </w:p>
    <w:p w14:paraId="10E820EC">
      <w:pPr>
        <w:ind w:firstLine="480"/>
        <w:jc w:val="left"/>
        <w:rPr>
          <w:rFonts w:ascii="Times New Roman" w:hAnsi="Times New Roman" w:eastAsia="宋体"/>
          <w:bCs/>
          <w:color w:val="auto"/>
          <w:sz w:val="24"/>
          <w:szCs w:val="24"/>
        </w:rPr>
      </w:pPr>
      <w:r>
        <w:rPr>
          <w:rFonts w:hint="eastAsia" w:ascii="Times New Roman" w:hAnsi="Times New Roman" w:eastAsia="宋体"/>
          <w:color w:val="auto"/>
          <w:sz w:val="24"/>
          <w:szCs w:val="24"/>
        </w:rPr>
        <w:t>本学科以外国语言文学一级学科为主体，整合中国语言文学、新闻传播学、世界史和中国史四个一级学科的力量，通过联结、整合各个部分、方面和层次的知识对全球人文世界在文化维度、社会维度、历史维度和空间维度表现出的错综复杂的形态和现象进行新的、统一的、整体的认识，以求在学科高度融合中重构知识体系，解决相关学科共同面对的现实人文问题，实现单一学科无法完成的研究任务和目标。本学科主要围绕中外语言对比与语言教育、比较文学与跨文化研究、翻译与跨文化传播、中日历史文化与东北亚关系研究四个方向开展研究。</w:t>
      </w:r>
    </w:p>
    <w:p w14:paraId="3443A599">
      <w:pPr>
        <w:pStyle w:val="25"/>
        <w:rPr>
          <w:b/>
          <w:bCs/>
          <w:color w:val="auto"/>
        </w:rPr>
      </w:pPr>
      <w:r>
        <w:rPr>
          <w:rFonts w:hint="eastAsia"/>
          <w:b/>
          <w:bCs/>
          <w:color w:val="auto"/>
        </w:rPr>
        <w:t>研究方向</w:t>
      </w:r>
    </w:p>
    <w:p w14:paraId="2234AA5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本学科以外国语言文学一级学科为主体，整合中国语言文学、新闻传播学、世界史和中国史四个一级学科的力量，围绕以下四个方向展开研究： </w:t>
      </w:r>
    </w:p>
    <w:p w14:paraId="59777138">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1. 中外语言对比与语言教育 </w:t>
      </w:r>
    </w:p>
    <w:p w14:paraId="563F523A">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在社会语言学知识成果和深入交叉研究的基础上，从跨文化传播层面上对中外语言对比、外语教育和</w:t>
      </w:r>
      <w:r>
        <w:rPr>
          <w:rFonts w:hint="eastAsia" w:ascii="Times New Roman" w:hAnsi="Times New Roman" w:eastAsia="宋体"/>
          <w:color w:val="auto"/>
          <w:sz w:val="24"/>
          <w:szCs w:val="24"/>
          <w:lang w:val="en-US" w:eastAsia="zh-CN"/>
        </w:rPr>
        <w:t>国际中文</w:t>
      </w:r>
      <w:r>
        <w:rPr>
          <w:rFonts w:hint="eastAsia" w:ascii="Times New Roman" w:hAnsi="Times New Roman" w:eastAsia="宋体"/>
          <w:color w:val="auto"/>
          <w:sz w:val="24"/>
          <w:szCs w:val="24"/>
        </w:rPr>
        <w:t xml:space="preserve">教育方面的复杂问题进行历史比较语言学和对比语言学的理论创新和实践研究，全面深入地探讨语言变异、社团方言、文化模型、语言传播、意识形态、语言政策以及语言教育等问题，实现语言社会要素和认知要素的有机整合，加深对语言变异现象大脑加工机制的理解，推进语言变异与认知科学的交叉研究。 </w:t>
      </w:r>
    </w:p>
    <w:p w14:paraId="56424F9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2. 比较文学与跨文化研究 </w:t>
      </w:r>
    </w:p>
    <w:p w14:paraId="48F42980">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把跨文化比较研究作为学科理论的基础和比较文学研究的问题意识，深入探讨比较文学与跨文化研究的关系，包括文学与其他知识和信仰领域之间的关系，特别是文学新闻史和新闻文学史背后的文学文化（涉及文学史实现的形式和过程），对诗学（文学理论）上的“共相”和其他棘手的问题进行跨文化性质的研究，以由此得出的论据研究世界文学范围内的文本间性、文学间性（文学之间的关系，包括影响研究和平行研究）和文学性间性（深层的文学共同性，即共同诗学）及其相互关系，并上升到文学间性与文化间性关系的思考，进而扩展比较文学的研究范围，为异质文化的沟通建立桥梁。 </w:t>
      </w:r>
    </w:p>
    <w:p w14:paraId="59E8DE94">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3. 翻译与跨文化传播 </w:t>
      </w:r>
    </w:p>
    <w:p w14:paraId="55AFADC1">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以当前跨学科翻译研究的认识成果作为学科交叉的研究方法，深入研究翻译与跨文化传播的共同特征及其相互关系；通过计算机辅助翻译和语料库等研究手段与方法，以翻译史为鉴，在翻译学基础理论、翻译现象、翻译作品与翻译技术等方面进行研究和开发，积极寻求与语言教育、文学、社会学、心理学、计算机等相关学科的融合与跨领域合作，探索和尝试翻译研究与服务社会、人才培养有机结合的新路径，研究中外文化传播的现象、个案与规律，助力中国文学和文化走出去。 </w:t>
      </w:r>
    </w:p>
    <w:p w14:paraId="4FA9A4B9">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4. 中日历史文化与东北亚关系研究 </w:t>
      </w:r>
    </w:p>
    <w:p w14:paraId="3A211E5B">
      <w:pPr>
        <w:ind w:firstLine="480"/>
        <w:jc w:val="left"/>
        <w:rPr>
          <w:rFonts w:ascii="Times New Roman" w:hAnsi="Times New Roman" w:eastAsia="宋体"/>
          <w:bCs/>
          <w:color w:val="auto"/>
          <w:sz w:val="24"/>
          <w:szCs w:val="24"/>
        </w:rPr>
      </w:pPr>
      <w:r>
        <w:rPr>
          <w:rFonts w:hint="eastAsia" w:ascii="Times New Roman" w:hAnsi="Times New Roman" w:eastAsia="宋体"/>
          <w:color w:val="auto"/>
          <w:sz w:val="24"/>
          <w:szCs w:val="24"/>
        </w:rPr>
        <w:t xml:space="preserve">发挥区域国别研究学科交叉和跨文化理解的研究特长，以语言学、历史学和国际关系学为根基，借鉴西方文化地理学、我国历史地理学和历史人类学的理论与方法，注重传统文献的利用、新史料的拓展和史料鉴别，把中国、日本、朝鲜和韩国的历史文化及其相互关系置于全球文明，特别是东亚文明格局中加以考察，识别东北亚区域中的共性和差异性问题，阐释深层次的历史与现实关联，促进多元文化的尊重理解和包容共生，为区域问题提供解决方案。 </w:t>
      </w:r>
    </w:p>
    <w:p w14:paraId="23965809">
      <w:pPr>
        <w:pStyle w:val="25"/>
        <w:rPr>
          <w:b/>
          <w:bCs/>
          <w:color w:val="auto"/>
        </w:rPr>
      </w:pPr>
      <w:r>
        <w:rPr>
          <w:rFonts w:hint="eastAsia"/>
          <w:b/>
          <w:bCs/>
          <w:color w:val="auto"/>
        </w:rPr>
        <w:t>学制及学习年限</w:t>
      </w:r>
    </w:p>
    <w:p w14:paraId="59BC15FA">
      <w:pPr>
        <w:ind w:firstLine="480"/>
        <w:jc w:val="left"/>
        <w:rPr>
          <w:rFonts w:ascii="Times New Roman" w:hAnsi="Times New Roman" w:eastAsia="宋体"/>
          <w:bCs/>
          <w:color w:val="auto"/>
          <w:sz w:val="24"/>
          <w:szCs w:val="24"/>
        </w:rPr>
      </w:pPr>
      <w:r>
        <w:rPr>
          <w:rFonts w:hint="eastAsia" w:ascii="Times New Roman" w:hAnsi="Times New Roman" w:eastAsia="宋体"/>
          <w:color w:val="auto"/>
          <w:sz w:val="24"/>
          <w:szCs w:val="24"/>
        </w:rPr>
        <w:t>本学科所属专业研究生学制为4年，学习年限最长不超过8年。</w:t>
      </w:r>
    </w:p>
    <w:p w14:paraId="1FA40751">
      <w:pPr>
        <w:pStyle w:val="25"/>
        <w:rPr>
          <w:b/>
          <w:bCs/>
          <w:color w:val="auto"/>
        </w:rPr>
      </w:pPr>
      <w:r>
        <w:rPr>
          <w:rFonts w:hint="eastAsia"/>
          <w:b/>
          <w:bCs/>
          <w:color w:val="auto"/>
        </w:rPr>
        <w:t>培养目标</w:t>
      </w:r>
    </w:p>
    <w:p w14:paraId="72B96CB0">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为更好地服务国家及地方社会经济发展，适应社会对跨文化、跨学科人才的需要，推动中外相互理解与交流，本学科培养德、智、体、美全面发展且在中外语言文化对比、文明比较与传播方面有系统、深入研究的高层次人才。具体培养目标如下：</w:t>
      </w:r>
    </w:p>
    <w:p w14:paraId="4E8B99F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1. </w:t>
      </w:r>
      <w:r>
        <w:rPr>
          <w:rFonts w:hint="eastAsia" w:ascii="Times New Roman" w:hAnsi="Times New Roman" w:eastAsia="宋体"/>
          <w:bCs/>
          <w:color w:val="auto"/>
          <w:sz w:val="24"/>
          <w:szCs w:val="24"/>
        </w:rPr>
        <w:t>树立正确的中国特色社会主义核心价值观，具有坚定的理想信念，高尚的道德情操，优良的学术作风，高度的社会责任感。</w:t>
      </w:r>
      <w:r>
        <w:rPr>
          <w:rFonts w:hint="eastAsia" w:ascii="Times New Roman" w:hAnsi="Times New Roman" w:eastAsia="宋体"/>
          <w:color w:val="auto"/>
          <w:sz w:val="24"/>
          <w:szCs w:val="24"/>
        </w:rPr>
        <w:t>掌握马克思列宁主义、毛泽东思想、邓小平理论、“三个代表”重要思想、科学发展观和习近平新时代中国特色社会主义思想的立场、观点和方法，坚持中国共产党的领导，拥护社会主义制度，热爱祖国；遵纪守法，品行端正，富有合作与创新精神，具有国际视野和家国情怀。</w:t>
      </w:r>
    </w:p>
    <w:p w14:paraId="5C9E86A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2. </w:t>
      </w:r>
      <w:r>
        <w:rPr>
          <w:rFonts w:hint="eastAsia" w:ascii="Times New Roman" w:hAnsi="Times New Roman" w:eastAsia="宋体"/>
          <w:bCs/>
          <w:color w:val="auto"/>
          <w:sz w:val="24"/>
          <w:szCs w:val="24"/>
        </w:rPr>
        <w:t>在本学科或者专业领域掌握坚实全面的基础理论和系统深入的专门知识；具有独立从事学术研究工作的能力， 在学术研究领域做出创新性成果。</w:t>
      </w:r>
      <w:r>
        <w:rPr>
          <w:rFonts w:hint="eastAsia" w:ascii="Times New Roman" w:hAnsi="Times New Roman" w:eastAsia="宋体"/>
          <w:color w:val="auto"/>
          <w:sz w:val="24"/>
          <w:szCs w:val="24"/>
        </w:rPr>
        <w:t>具有独立发现问题、分析问题和解决问题的能力，具有开阔的国际视野和跨学科视野，具有中国语言文学、新闻传播学、中国史、世界史等相关一级学科理论基础，系统掌握外国语言文学专业知识，重视将理论研究与社会需求相结合，能够在中外语言文化及世界各国文明的相互比较与传播领域进行深入系统的、跨学科的整合性研究，取得创新性成果，最终胜任与语言、文学、历史的跨文化比较、传播、交流相关的研究与实践工作。</w:t>
      </w:r>
    </w:p>
    <w:p w14:paraId="48A07A0D">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3. 具有较强的汉语写作水平，掌握一门工作外语，能熟练地阅读相关学科的外文资料；能够较好地掌握一门第二外语。</w:t>
      </w:r>
    </w:p>
    <w:p w14:paraId="4F772634">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4. 具有良好的团队意识和团队合作精神。</w:t>
      </w:r>
    </w:p>
    <w:p w14:paraId="29017ECB">
      <w:pPr>
        <w:ind w:firstLine="480"/>
        <w:jc w:val="left"/>
        <w:rPr>
          <w:rFonts w:ascii="Times New Roman" w:hAnsi="Times New Roman" w:eastAsia="宋体"/>
          <w:bCs/>
          <w:color w:val="auto"/>
          <w:sz w:val="24"/>
          <w:szCs w:val="24"/>
        </w:rPr>
      </w:pPr>
      <w:r>
        <w:rPr>
          <w:rFonts w:hint="eastAsia" w:ascii="Times New Roman" w:hAnsi="Times New Roman" w:eastAsia="宋体"/>
          <w:bCs/>
          <w:color w:val="auto"/>
          <w:sz w:val="24"/>
          <w:szCs w:val="24"/>
        </w:rPr>
        <w:t xml:space="preserve">5. </w:t>
      </w:r>
      <w:r>
        <w:rPr>
          <w:rFonts w:hint="eastAsia" w:ascii="Times New Roman" w:hAnsi="Times New Roman" w:eastAsia="宋体"/>
          <w:color w:val="auto"/>
          <w:sz w:val="24"/>
          <w:szCs w:val="24"/>
        </w:rPr>
        <w:t>具有良好的生活习惯、健康的体魄和</w:t>
      </w:r>
      <w:r>
        <w:rPr>
          <w:rFonts w:hint="eastAsia" w:ascii="Times New Roman" w:hAnsi="Times New Roman" w:eastAsia="宋体"/>
          <w:bCs/>
          <w:color w:val="auto"/>
          <w:sz w:val="24"/>
          <w:szCs w:val="24"/>
        </w:rPr>
        <w:t>良好的心理素养。</w:t>
      </w:r>
    </w:p>
    <w:p w14:paraId="396A0CC9">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6. 培养德智体美劳全面发展的社会主义事业接班人。</w:t>
      </w:r>
    </w:p>
    <w:p w14:paraId="34794919">
      <w:pPr>
        <w:pStyle w:val="25"/>
        <w:rPr>
          <w:b/>
          <w:bCs/>
          <w:color w:val="auto"/>
        </w:rPr>
      </w:pPr>
      <w:bookmarkStart w:id="2" w:name="OLE_LINK33"/>
      <w:bookmarkStart w:id="3" w:name="OLE_LINK34"/>
      <w:r>
        <w:rPr>
          <w:rFonts w:hint="eastAsia"/>
          <w:b/>
          <w:bCs/>
          <w:color w:val="auto"/>
        </w:rPr>
        <w:t>培养方式</w:t>
      </w:r>
    </w:p>
    <w:bookmarkEnd w:id="2"/>
    <w:bookmarkEnd w:id="3"/>
    <w:p w14:paraId="2BF601E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本专业旨在培养具备深厚的语言文学专业知识、卓越的学术研究能力、开阔的国际视野和跨文化交流能力的高端专业人才。本专业博士培养采用多种方式相结合，注重学术创新、实践应用和国际交流，致力于为学生提供全面、系统的学术训练和发展机会。</w:t>
      </w:r>
    </w:p>
    <w:p w14:paraId="17B3A8C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1、课程学习</w:t>
      </w:r>
    </w:p>
    <w:p w14:paraId="625E9410">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专业核心课程：涵盖外国语言文学的基础理论和前沿知识，包括语言学理论、文学批评理论、翻译理论等，帮助学生构建扎实的专业知识体系。学生需深入学习并掌握本学科的经典理论和最新研究成果，为后续的研究工作奠定坚实基础。</w:t>
      </w:r>
    </w:p>
    <w:p w14:paraId="61630560">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专业方向课程：根据学生的研究兴趣和方向，开设针对性的课程，如特定语言的历史与文化、特定文学流派研究、应用语言学专题等。这些课程旨在引导学生深入探索特定领域的知识，培养专业特长。</w:t>
      </w:r>
    </w:p>
    <w:p w14:paraId="2ED20C5E">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跨学科课程：鼓励学生选修跨学科课程，如心理学、社会学、历史学等相关领域的课程，拓宽学术视野，促进学科交叉融合。跨学科的学习有助于学生从不同角度思考和解决问题，提升研究的创新性和综合性。</w:t>
      </w:r>
    </w:p>
    <w:p w14:paraId="4B31397B">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研究方法课程：系统介绍外国语言文学研究的常用方法，包括定性研究方法（如访谈、文本分析等）和定量研究方法（如统计分析等）。通过课程学习和实践操作，学生能够熟练掌握并运用这些方法进行学术研究。</w:t>
      </w:r>
    </w:p>
    <w:p w14:paraId="3A76FA8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2、导师指导</w:t>
      </w:r>
    </w:p>
    <w:p w14:paraId="0175D48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定期指导会议：导师与学生定期举行指导会议，了解学生的学习和研究进展，解答学生在学术和实践中遇到的问题，提供针对性的指导和建议。会议频率一般为每月至少一次，确保学生的研究工作有序进行。</w:t>
      </w:r>
    </w:p>
    <w:p w14:paraId="2066FD7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个性化培养计划：导师根据学生的背景、兴趣和研究目标，制定个性化的培养计划。培养计划包括课程选修、研究方向确定、论文选题等方面，充分考虑学生的个体差异，促进学生的个性化发展。</w:t>
      </w:r>
    </w:p>
    <w:p w14:paraId="2A16571C">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3、学术研究训练</w:t>
      </w:r>
    </w:p>
    <w:p w14:paraId="361897D7">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学术论文发表：鼓励学生在国内外高水平学术期刊上发表论文，要求学生在博士期间至少发表一定数量的高质量学术论文。学术论文的发表不仅是对学生研究成果的认可，也是培养学生学术影响力的重要途径。</w:t>
      </w:r>
    </w:p>
    <w:p w14:paraId="6885D9F3">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学术会议参与：支持学生参加国内外学术会议，与同行进行学术交流和研讨。通过学术会议，学生能够了解本学科的最新研究动态，拓宽学术视野，提升学术交流能力。</w:t>
      </w:r>
    </w:p>
    <w:p w14:paraId="72072254">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4、国际交流与合作</w:t>
      </w:r>
    </w:p>
    <w:p w14:paraId="16BCF5AB">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国际学术合作：鼓励学生参与国际学术合作项目，与国外学者共同开展研究工作。通过国际学术合作，学生能够学习国外先进的研究方法和技术，提高研究水平和国际影响力。</w:t>
      </w:r>
    </w:p>
    <w:p w14:paraId="6A294C0E">
      <w:pPr>
        <w:pStyle w:val="25"/>
        <w:rPr>
          <w:b/>
          <w:bCs/>
          <w:color w:val="auto"/>
        </w:rPr>
      </w:pPr>
      <w:r>
        <w:rPr>
          <w:rFonts w:hint="eastAsia"/>
          <w:b/>
          <w:bCs/>
          <w:color w:val="auto"/>
        </w:rPr>
        <w:t>中期筛选</w:t>
      </w:r>
    </w:p>
    <w:p w14:paraId="4D5791FF">
      <w:pPr>
        <w:ind w:firstLine="480"/>
        <w:jc w:val="left"/>
        <w:rPr>
          <w:rFonts w:ascii="Times New Roman" w:hAnsi="Times New Roman" w:eastAsia="宋体"/>
          <w:color w:val="auto"/>
          <w:sz w:val="24"/>
          <w:szCs w:val="24"/>
        </w:rPr>
      </w:pPr>
      <w:bookmarkStart w:id="4" w:name="_Toc59002625"/>
      <w:r>
        <w:rPr>
          <w:rFonts w:ascii="Times New Roman" w:hAnsi="Times New Roman" w:eastAsia="宋体"/>
          <w:color w:val="auto"/>
          <w:sz w:val="24"/>
          <w:szCs w:val="24"/>
        </w:rPr>
        <w:t>在完成培养方案规定的课程学习、考核成绩合格、获得规定的学分后，</w:t>
      </w:r>
      <w:bookmarkEnd w:id="4"/>
      <w:r>
        <w:rPr>
          <w:rFonts w:ascii="Times New Roman" w:hAnsi="Times New Roman" w:eastAsia="宋体"/>
          <w:color w:val="auto"/>
          <w:sz w:val="24"/>
          <w:szCs w:val="24"/>
        </w:rPr>
        <w:t>按照《河北大学研究生中期筛选管理办法》（校政字〔2021〕15号）的相关规定，组织开展中期筛选工作。</w:t>
      </w:r>
    </w:p>
    <w:p w14:paraId="3388C678">
      <w:pPr>
        <w:pStyle w:val="25"/>
        <w:rPr>
          <w:b/>
          <w:bCs/>
          <w:color w:val="auto"/>
        </w:rPr>
      </w:pPr>
      <w:r>
        <w:rPr>
          <w:rFonts w:hint="eastAsia"/>
          <w:b/>
          <w:bCs/>
          <w:color w:val="auto"/>
        </w:rPr>
        <w:t>学位（毕业）论文</w:t>
      </w:r>
    </w:p>
    <w:p w14:paraId="2132B37A">
      <w:pPr>
        <w:ind w:firstLine="480"/>
        <w:jc w:val="left"/>
        <w:rPr>
          <w:rFonts w:ascii="Times New Roman" w:hAnsi="Times New Roman" w:eastAsia="宋体"/>
          <w:color w:val="auto"/>
          <w:sz w:val="24"/>
          <w:szCs w:val="24"/>
        </w:rPr>
      </w:pPr>
      <w:r>
        <w:rPr>
          <w:rFonts w:ascii="Times New Roman" w:hAnsi="Times New Roman" w:eastAsia="宋体"/>
          <w:bCs/>
          <w:color w:val="auto"/>
          <w:sz w:val="24"/>
          <w:szCs w:val="24"/>
        </w:rPr>
        <w:t>1.总体要求：</w:t>
      </w:r>
      <w:r>
        <w:rPr>
          <w:rFonts w:ascii="Times New Roman" w:hAnsi="Times New Roman" w:eastAsia="宋体"/>
          <w:color w:val="auto"/>
          <w:sz w:val="24"/>
          <w:szCs w:val="24"/>
        </w:rPr>
        <w:t>按照《河北大学关于开展2025版研究生培养方案修订工作的指导意见》（校政字</w:t>
      </w:r>
      <w:r>
        <w:rPr>
          <w:rFonts w:ascii="Times New Roman" w:hAnsi="Times New Roman" w:eastAsia="宋体"/>
          <w:bCs/>
          <w:color w:val="auto"/>
          <w:sz w:val="24"/>
          <w:szCs w:val="24"/>
        </w:rPr>
        <w:t>〔2025〕9号</w:t>
      </w:r>
      <w:r>
        <w:rPr>
          <w:rFonts w:ascii="Times New Roman" w:hAnsi="Times New Roman" w:eastAsia="宋体"/>
          <w:color w:val="auto"/>
          <w:sz w:val="24"/>
          <w:szCs w:val="24"/>
        </w:rPr>
        <w:t>）规定，博士研究生论文开题与答辩时间间隔原则上不少于18个月。学位（毕业）论文应当表明作者具有独立从事学术研究工作的能力，在学术研究领域做出创新性成果。</w:t>
      </w:r>
    </w:p>
    <w:p w14:paraId="311C068B">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1）学生修满学分后方可进入撰写学位论文的阶段，学术学位博士论文使用中文撰写不少于</w:t>
      </w:r>
      <w:r>
        <w:rPr>
          <w:rFonts w:ascii="Times New Roman" w:hAnsi="Times New Roman" w:eastAsia="宋体"/>
          <w:color w:val="auto"/>
          <w:sz w:val="24"/>
          <w:szCs w:val="24"/>
        </w:rPr>
        <w:t>10</w:t>
      </w:r>
      <w:r>
        <w:rPr>
          <w:rFonts w:hint="eastAsia" w:ascii="Times New Roman" w:hAnsi="Times New Roman" w:eastAsia="宋体"/>
          <w:color w:val="auto"/>
          <w:sz w:val="24"/>
          <w:szCs w:val="24"/>
        </w:rPr>
        <w:t xml:space="preserve">万字。     </w:t>
      </w:r>
    </w:p>
    <w:p w14:paraId="1B33D751">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 xml:space="preserve">2）博士学位论文由学生提出研究课题，经指导老师同意后确定题目，论文应在导师的指导下由博士生独立完成。     </w:t>
      </w:r>
    </w:p>
    <w:p w14:paraId="2ED80995">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3）博士论文的选题应以本学科研究的前沿问题、重点问题及有学术价值又具有实际意义的问题为主，博士生对此应有个人独到的见解，并取得一定水平的科研成果，不得抄袭和剽窃他人成果。</w:t>
      </w:r>
    </w:p>
    <w:p w14:paraId="30F453B9">
      <w:pPr>
        <w:ind w:firstLine="480"/>
        <w:jc w:val="left"/>
        <w:rPr>
          <w:rFonts w:ascii="Times New Roman" w:hAnsi="Times New Roman" w:eastAsia="宋体"/>
          <w:color w:val="auto"/>
          <w:sz w:val="24"/>
          <w:szCs w:val="24"/>
        </w:rPr>
      </w:pPr>
      <w:r>
        <w:rPr>
          <w:rFonts w:ascii="Times New Roman" w:hAnsi="Times New Roman" w:eastAsia="宋体"/>
          <w:bCs/>
          <w:color w:val="auto"/>
          <w:sz w:val="24"/>
          <w:szCs w:val="24"/>
        </w:rPr>
        <w:t>2.开题：</w:t>
      </w:r>
      <w:r>
        <w:rPr>
          <w:rFonts w:ascii="Times New Roman" w:hAnsi="Times New Roman" w:eastAsia="宋体"/>
          <w:color w:val="auto"/>
          <w:sz w:val="24"/>
          <w:szCs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最迟不超过第4学期）完成开题</w:t>
      </w:r>
      <w:r>
        <w:rPr>
          <w:rFonts w:hint="eastAsia" w:ascii="Times New Roman" w:hAnsi="Times New Roman" w:eastAsia="宋体"/>
          <w:color w:val="auto"/>
          <w:sz w:val="24"/>
          <w:szCs w:val="24"/>
        </w:rPr>
        <w:t>，开题报告应在2万字以上，使用中文撰写</w:t>
      </w:r>
      <w:r>
        <w:rPr>
          <w:rFonts w:ascii="Times New Roman" w:hAnsi="Times New Roman" w:eastAsia="宋体"/>
          <w:color w:val="auto"/>
          <w:sz w:val="24"/>
          <w:szCs w:val="24"/>
        </w:rPr>
        <w:t>。开题由3-5名具有正高级专业技术职务人员参加，以学术报告的方式进行。</w:t>
      </w:r>
    </w:p>
    <w:p w14:paraId="283CBBB2">
      <w:pPr>
        <w:ind w:firstLine="480"/>
        <w:jc w:val="left"/>
        <w:rPr>
          <w:rFonts w:ascii="Times New Roman" w:hAnsi="Times New Roman" w:eastAsia="宋体"/>
          <w:color w:val="auto"/>
          <w:sz w:val="24"/>
          <w:szCs w:val="24"/>
        </w:rPr>
      </w:pPr>
      <w:r>
        <w:rPr>
          <w:rFonts w:ascii="Times New Roman" w:hAnsi="Times New Roman" w:eastAsia="宋体"/>
          <w:bCs/>
          <w:color w:val="auto"/>
          <w:sz w:val="24"/>
          <w:szCs w:val="24"/>
        </w:rPr>
        <w:t>3.中期进展报告：</w:t>
      </w:r>
      <w:r>
        <w:rPr>
          <w:rFonts w:ascii="Times New Roman" w:hAnsi="Times New Roman" w:eastAsia="宋体"/>
          <w:color w:val="auto"/>
          <w:sz w:val="24"/>
          <w:szCs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CF96D30">
      <w:pPr>
        <w:ind w:firstLine="480"/>
        <w:jc w:val="left"/>
        <w:rPr>
          <w:rFonts w:ascii="Times New Roman" w:hAnsi="Times New Roman" w:eastAsia="宋体"/>
          <w:color w:val="auto"/>
          <w:sz w:val="24"/>
          <w:szCs w:val="24"/>
        </w:rPr>
      </w:pPr>
      <w:r>
        <w:rPr>
          <w:rFonts w:ascii="Times New Roman" w:hAnsi="Times New Roman" w:eastAsia="宋体"/>
          <w:bCs/>
          <w:color w:val="auto"/>
          <w:sz w:val="24"/>
          <w:szCs w:val="24"/>
        </w:rPr>
        <w:t>4.学位申请：</w:t>
      </w:r>
      <w:r>
        <w:rPr>
          <w:rFonts w:ascii="Times New Roman" w:hAnsi="Times New Roman" w:eastAsia="宋体"/>
          <w:color w:val="auto"/>
          <w:sz w:val="24"/>
          <w:szCs w:val="24"/>
        </w:rPr>
        <w:t>达到学位授予条件的申请人，经导师同意后，应于答辩前三个月，向所属学位评定分委员会提出学位申请，提交学位申请材料。</w:t>
      </w:r>
    </w:p>
    <w:p w14:paraId="47DE95E4">
      <w:pPr>
        <w:ind w:firstLine="480"/>
        <w:jc w:val="left"/>
        <w:rPr>
          <w:rFonts w:ascii="Times New Roman" w:hAnsi="Times New Roman" w:eastAsia="宋体"/>
          <w:i/>
          <w:color w:val="auto"/>
          <w:sz w:val="24"/>
          <w:szCs w:val="24"/>
        </w:rPr>
      </w:pPr>
      <w:r>
        <w:rPr>
          <w:rFonts w:ascii="Times New Roman" w:hAnsi="Times New Roman" w:eastAsia="宋体"/>
          <w:bCs/>
          <w:color w:val="auto"/>
          <w:sz w:val="24"/>
          <w:szCs w:val="24"/>
        </w:rPr>
        <w:t>5.预答辩：</w:t>
      </w:r>
      <w:r>
        <w:rPr>
          <w:rFonts w:ascii="Times New Roman" w:hAnsi="Times New Roman" w:eastAsia="宋体"/>
          <w:color w:val="auto"/>
          <w:sz w:val="24"/>
          <w:szCs w:val="24"/>
        </w:rPr>
        <w:t>学位申请人须进行学位论文预答辩。预答辩通过者，方可进入学位论文评阅、学位论文答辩等环节。学位（毕业）论文预答辩在正式答辩前3个月进行。</w:t>
      </w:r>
    </w:p>
    <w:p w14:paraId="4129224C">
      <w:pPr>
        <w:ind w:firstLine="480"/>
        <w:jc w:val="left"/>
        <w:rPr>
          <w:rFonts w:ascii="Times New Roman" w:hAnsi="Times New Roman" w:eastAsia="宋体"/>
          <w:color w:val="auto"/>
          <w:sz w:val="24"/>
          <w:szCs w:val="24"/>
        </w:rPr>
      </w:pPr>
      <w:r>
        <w:rPr>
          <w:rFonts w:ascii="Times New Roman" w:hAnsi="Times New Roman" w:eastAsia="宋体"/>
          <w:bCs/>
          <w:color w:val="auto"/>
          <w:sz w:val="24"/>
          <w:szCs w:val="24"/>
        </w:rPr>
        <w:t>6.论文评阅：</w:t>
      </w:r>
      <w:r>
        <w:rPr>
          <w:rFonts w:ascii="Times New Roman" w:hAnsi="Times New Roman" w:eastAsia="宋体"/>
          <w:color w:val="auto"/>
          <w:sz w:val="24"/>
          <w:szCs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215889C">
      <w:pPr>
        <w:ind w:firstLine="480"/>
        <w:jc w:val="left"/>
        <w:rPr>
          <w:rFonts w:ascii="Times New Roman" w:hAnsi="Times New Roman" w:eastAsia="宋体"/>
          <w:i/>
          <w:color w:val="auto"/>
          <w:sz w:val="24"/>
          <w:szCs w:val="24"/>
        </w:rPr>
      </w:pPr>
      <w:r>
        <w:rPr>
          <w:rFonts w:ascii="Times New Roman" w:hAnsi="Times New Roman" w:eastAsia="宋体"/>
          <w:bCs/>
          <w:color w:val="auto"/>
          <w:sz w:val="24"/>
          <w:szCs w:val="24"/>
        </w:rPr>
        <w:t>7.答辩：学位（毕业）论文答辩按照</w:t>
      </w:r>
      <w:r>
        <w:rPr>
          <w:rFonts w:ascii="Times New Roman" w:hAnsi="Times New Roman" w:eastAsia="宋体"/>
          <w:color w:val="auto"/>
          <w:sz w:val="24"/>
          <w:szCs w:val="24"/>
        </w:rPr>
        <w:t>《河北大学博士、硕士学位授予工作实施细则》（校政字〔2025〕7号）执行。</w:t>
      </w:r>
    </w:p>
    <w:p w14:paraId="6F26C20E">
      <w:pPr>
        <w:pStyle w:val="25"/>
        <w:rPr>
          <w:b/>
          <w:bCs/>
          <w:color w:val="auto"/>
        </w:rPr>
      </w:pPr>
      <w:r>
        <w:rPr>
          <w:rFonts w:hint="eastAsia"/>
          <w:b/>
          <w:bCs/>
          <w:color w:val="auto"/>
        </w:rPr>
        <w:t>毕业条件</w:t>
      </w:r>
    </w:p>
    <w:p w14:paraId="3CEF76D1">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1. 课程学习。研究生在规定修业年限内完成培养方案规定的课程学习，考核成绩合格，获得规定的学分。</w:t>
      </w:r>
    </w:p>
    <w:p w14:paraId="49AE00C6">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2. 学术活动。研究生在读期间参加不少于15次学术活动，并撰写学术报告小结；以主讲人或宣讲人身份，参加在校内外举行的学术报告或学术讲座不少于</w:t>
      </w:r>
      <w:r>
        <w:rPr>
          <w:rFonts w:hint="eastAsia" w:ascii="Times New Roman" w:hAnsi="Times New Roman" w:eastAsia="宋体"/>
          <w:color w:val="auto"/>
          <w:sz w:val="24"/>
          <w:szCs w:val="24"/>
          <w:lang w:val="en-US" w:eastAsia="zh-CN"/>
        </w:rPr>
        <w:t>4</w:t>
      </w:r>
      <w:r>
        <w:rPr>
          <w:rFonts w:hint="eastAsia" w:ascii="Times New Roman" w:hAnsi="Times New Roman" w:eastAsia="宋体"/>
          <w:color w:val="auto"/>
          <w:sz w:val="24"/>
          <w:szCs w:val="24"/>
        </w:rPr>
        <w:t xml:space="preserve">次。博士研究生学术活动及其学分认定按《河北大学研究生开展学术活动的有关规定》执行。 </w:t>
      </w:r>
    </w:p>
    <w:p w14:paraId="33608565">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3. 论文答辩。学位（毕业）论文经专家评审合格、通过学位（毕业）答辩，符合毕业资格审查后，准予毕业。</w:t>
      </w:r>
    </w:p>
    <w:p w14:paraId="18EA48E3">
      <w:pPr>
        <w:pStyle w:val="25"/>
        <w:rPr>
          <w:b/>
          <w:bCs/>
          <w:color w:val="auto"/>
        </w:rPr>
      </w:pPr>
      <w:r>
        <w:rPr>
          <w:rFonts w:hint="eastAsia"/>
          <w:b/>
          <w:bCs/>
          <w:color w:val="auto"/>
        </w:rPr>
        <w:t>创新性成果</w:t>
      </w:r>
    </w:p>
    <w:p w14:paraId="6EFAF418">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参考《河北大学外国语学院关于研究生申请学位取得创新性成果的规定》执行。</w:t>
      </w:r>
    </w:p>
    <w:p w14:paraId="2C732F6F">
      <w:pPr>
        <w:pStyle w:val="25"/>
        <w:rPr>
          <w:b/>
          <w:bCs/>
          <w:color w:val="auto"/>
        </w:rPr>
      </w:pPr>
      <w:r>
        <w:rPr>
          <w:rFonts w:hint="eastAsia"/>
          <w:b/>
          <w:bCs/>
          <w:color w:val="auto"/>
        </w:rPr>
        <w:t>学位授予</w:t>
      </w:r>
    </w:p>
    <w:p w14:paraId="59EF92C2">
      <w:pPr>
        <w:ind w:firstLine="480"/>
        <w:jc w:val="left"/>
        <w:rPr>
          <w:rFonts w:ascii="Times New Roman" w:hAnsi="Times New Roman" w:eastAsia="宋体"/>
          <w:color w:val="auto"/>
          <w:sz w:val="24"/>
          <w:szCs w:val="24"/>
        </w:rPr>
      </w:pPr>
      <w:r>
        <w:rPr>
          <w:rFonts w:ascii="Times New Roman" w:hAnsi="Times New Roman" w:eastAsia="宋体"/>
          <w:color w:val="auto"/>
          <w:sz w:val="24"/>
          <w:szCs w:val="24"/>
        </w:rPr>
        <w:t>研究生通过</w:t>
      </w:r>
      <w:r>
        <w:rPr>
          <w:rFonts w:hint="eastAsia" w:ascii="Times New Roman" w:hAnsi="Times New Roman" w:eastAsia="宋体"/>
          <w:color w:val="auto"/>
          <w:sz w:val="24"/>
          <w:szCs w:val="24"/>
        </w:rPr>
        <w:t>毕业资格审查</w:t>
      </w:r>
      <w:r>
        <w:rPr>
          <w:rFonts w:ascii="Times New Roman" w:hAnsi="Times New Roman" w:eastAsia="宋体"/>
          <w:color w:val="auto"/>
          <w:sz w:val="24"/>
          <w:szCs w:val="24"/>
        </w:rPr>
        <w:t>，符合《中华人民共和国学位条例》的有关规定，达到学校学位授予标准，经学校学位评定委员会审核，授予</w:t>
      </w:r>
      <w:r>
        <w:rPr>
          <w:rFonts w:hint="eastAsia" w:ascii="Times New Roman" w:hAnsi="Times New Roman" w:eastAsia="宋体"/>
          <w:color w:val="auto"/>
          <w:sz w:val="24"/>
          <w:szCs w:val="24"/>
        </w:rPr>
        <w:t>博</w:t>
      </w:r>
      <w:r>
        <w:rPr>
          <w:rFonts w:ascii="Times New Roman" w:hAnsi="Times New Roman" w:eastAsia="宋体"/>
          <w:color w:val="auto"/>
          <w:sz w:val="24"/>
          <w:szCs w:val="24"/>
        </w:rPr>
        <w:t>士学位。</w:t>
      </w:r>
    </w:p>
    <w:p w14:paraId="56DE09B9">
      <w:pPr>
        <w:pStyle w:val="25"/>
        <w:rPr>
          <w:b/>
          <w:bCs/>
          <w:color w:val="auto"/>
        </w:rPr>
      </w:pPr>
      <w:r>
        <w:rPr>
          <w:rFonts w:hint="eastAsia"/>
          <w:b/>
          <w:bCs/>
          <w:color w:val="auto"/>
        </w:rPr>
        <w:t>学分及课程设置</w:t>
      </w:r>
    </w:p>
    <w:p w14:paraId="1F27D19B">
      <w:pPr>
        <w:ind w:firstLine="480"/>
        <w:jc w:val="left"/>
        <w:rPr>
          <w:rFonts w:ascii="Times New Roman" w:hAnsi="Times New Roman" w:eastAsia="宋体"/>
          <w:color w:val="auto"/>
          <w:sz w:val="24"/>
          <w:szCs w:val="24"/>
        </w:rPr>
      </w:pPr>
      <w:r>
        <w:rPr>
          <w:rFonts w:hint="eastAsia" w:ascii="Times New Roman" w:hAnsi="Times New Roman" w:eastAsia="宋体"/>
          <w:color w:val="auto"/>
          <w:sz w:val="24"/>
          <w:szCs w:val="24"/>
        </w:rPr>
        <w:t>本学科所属专业</w:t>
      </w:r>
      <w:r>
        <w:rPr>
          <w:rFonts w:ascii="Times New Roman" w:hAnsi="Times New Roman" w:eastAsia="宋体"/>
          <w:color w:val="auto"/>
          <w:sz w:val="24"/>
          <w:szCs w:val="24"/>
        </w:rPr>
        <w:t>最低修读学分</w:t>
      </w:r>
      <w:r>
        <w:rPr>
          <w:rFonts w:ascii="Times New Roman" w:hAnsi="Times New Roman" w:eastAsia="宋体"/>
          <w:bCs/>
          <w:color w:val="auto"/>
          <w:sz w:val="24"/>
          <w:szCs w:val="24"/>
        </w:rPr>
        <w:t>为</w:t>
      </w:r>
      <w:r>
        <w:rPr>
          <w:rFonts w:hint="eastAsia" w:ascii="Times New Roman" w:hAnsi="Times New Roman" w:eastAsia="宋体"/>
          <w:bCs/>
          <w:color w:val="auto"/>
          <w:sz w:val="24"/>
          <w:szCs w:val="24"/>
        </w:rPr>
        <w:t>22</w:t>
      </w:r>
      <w:r>
        <w:rPr>
          <w:rFonts w:ascii="Times New Roman" w:hAnsi="Times New Roman" w:eastAsia="宋体"/>
          <w:bCs/>
          <w:color w:val="auto"/>
          <w:sz w:val="24"/>
          <w:szCs w:val="24"/>
        </w:rPr>
        <w:t>分，其中学位课</w:t>
      </w:r>
      <w:r>
        <w:rPr>
          <w:rFonts w:hint="eastAsia" w:ascii="Times New Roman" w:hAnsi="Times New Roman" w:eastAsia="宋体"/>
          <w:bCs/>
          <w:color w:val="auto"/>
          <w:sz w:val="24"/>
          <w:szCs w:val="24"/>
        </w:rPr>
        <w:t>11</w:t>
      </w:r>
      <w:r>
        <w:rPr>
          <w:rFonts w:ascii="Times New Roman" w:hAnsi="Times New Roman" w:eastAsia="宋体"/>
          <w:bCs/>
          <w:color w:val="auto"/>
          <w:sz w:val="24"/>
          <w:szCs w:val="24"/>
        </w:rPr>
        <w:t>学分</w:t>
      </w:r>
      <w:r>
        <w:rPr>
          <w:rFonts w:hint="eastAsia" w:ascii="Times New Roman" w:hAnsi="Times New Roman" w:eastAsia="宋体"/>
          <w:bCs/>
          <w:color w:val="auto"/>
          <w:sz w:val="24"/>
          <w:szCs w:val="24"/>
        </w:rPr>
        <w:t>，</w:t>
      </w:r>
      <w:r>
        <w:rPr>
          <w:rFonts w:ascii="Times New Roman" w:hAnsi="Times New Roman" w:eastAsia="宋体"/>
          <w:bCs/>
          <w:color w:val="auto"/>
          <w:sz w:val="24"/>
          <w:szCs w:val="24"/>
        </w:rPr>
        <w:t>非学位课</w:t>
      </w:r>
      <w:r>
        <w:rPr>
          <w:rFonts w:hint="eastAsia" w:ascii="Times New Roman" w:hAnsi="Times New Roman" w:eastAsia="宋体"/>
          <w:bCs/>
          <w:color w:val="auto"/>
          <w:sz w:val="24"/>
          <w:szCs w:val="24"/>
          <w:lang w:val="en-US" w:eastAsia="zh-CN"/>
        </w:rPr>
        <w:t>最低</w:t>
      </w:r>
      <w:r>
        <w:rPr>
          <w:rFonts w:hint="eastAsia" w:ascii="Times New Roman" w:hAnsi="Times New Roman" w:eastAsia="宋体"/>
          <w:bCs/>
          <w:color w:val="auto"/>
          <w:sz w:val="24"/>
          <w:szCs w:val="24"/>
        </w:rPr>
        <w:t>10</w:t>
      </w:r>
      <w:r>
        <w:rPr>
          <w:rFonts w:ascii="Times New Roman" w:hAnsi="Times New Roman" w:eastAsia="宋体"/>
          <w:bCs/>
          <w:color w:val="auto"/>
          <w:sz w:val="24"/>
          <w:szCs w:val="24"/>
        </w:rPr>
        <w:t>学分</w:t>
      </w:r>
      <w:r>
        <w:rPr>
          <w:rFonts w:hint="eastAsia" w:ascii="Times New Roman" w:hAnsi="Times New Roman" w:eastAsia="宋体"/>
          <w:bCs/>
          <w:color w:val="auto"/>
          <w:sz w:val="24"/>
          <w:szCs w:val="24"/>
        </w:rPr>
        <w:t>，必修环节1学分。</w:t>
      </w:r>
      <w:r>
        <w:rPr>
          <w:rFonts w:hint="eastAsia" w:ascii="Times New Roman" w:hAnsi="Times New Roman" w:eastAsia="宋体"/>
          <w:color w:val="auto"/>
          <w:sz w:val="24"/>
          <w:szCs w:val="24"/>
        </w:rPr>
        <w:t>研究生课程考试不设补考环节，</w:t>
      </w:r>
      <w:r>
        <w:rPr>
          <w:rFonts w:ascii="Times New Roman" w:hAnsi="Times New Roman" w:eastAsia="宋体"/>
          <w:color w:val="auto"/>
          <w:sz w:val="24"/>
          <w:szCs w:val="24"/>
        </w:rPr>
        <w:t>考试成绩</w:t>
      </w:r>
      <w:r>
        <w:rPr>
          <w:rFonts w:hint="eastAsia" w:ascii="Times New Roman" w:hAnsi="Times New Roman" w:eastAsia="宋体"/>
          <w:color w:val="auto"/>
          <w:sz w:val="24"/>
          <w:szCs w:val="24"/>
        </w:rPr>
        <w:t>低于60分的需重修。</w:t>
      </w:r>
    </w:p>
    <w:p w14:paraId="0C6ADF2E">
      <w:pPr>
        <w:widowControl/>
        <w:spacing w:line="240" w:lineRule="auto"/>
        <w:ind w:firstLine="0" w:firstLineChars="0"/>
        <w:jc w:val="left"/>
        <w:rPr>
          <w:rFonts w:ascii="Times New Roman" w:hAnsi="Times New Roman" w:eastAsia="宋体"/>
          <w:b/>
          <w:bCs/>
          <w:color w:val="auto"/>
          <w:sz w:val="24"/>
          <w:szCs w:val="24"/>
        </w:rPr>
      </w:pPr>
      <w:r>
        <w:rPr>
          <w:rFonts w:ascii="Times New Roman" w:hAnsi="Times New Roman" w:eastAsia="宋体"/>
          <w:b/>
          <w:bCs/>
          <w:color w:val="auto"/>
          <w:sz w:val="24"/>
          <w:szCs w:val="24"/>
        </w:rPr>
        <w:br w:type="page"/>
      </w:r>
    </w:p>
    <w:p w14:paraId="3168593D">
      <w:pPr>
        <w:spacing w:after="156" w:afterLines="50" w:line="440" w:lineRule="exact"/>
        <w:ind w:firstLine="482"/>
        <w:rPr>
          <w:rFonts w:ascii="Times New Roman" w:hAnsi="Times New Roman" w:eastAsia="宋体"/>
          <w:b/>
          <w:bCs/>
          <w:color w:val="auto"/>
          <w:sz w:val="24"/>
          <w:szCs w:val="24"/>
        </w:rPr>
      </w:pPr>
      <w:r>
        <w:rPr>
          <w:rFonts w:hint="eastAsia" w:ascii="Times New Roman" w:hAnsi="Times New Roman" w:eastAsia="宋体"/>
          <w:b/>
          <w:bCs/>
          <w:color w:val="auto"/>
          <w:sz w:val="24"/>
          <w:szCs w:val="24"/>
        </w:rPr>
        <w:t>语言文化与世界文明</w:t>
      </w:r>
      <w:r>
        <w:rPr>
          <w:rFonts w:ascii="Times New Roman" w:hAnsi="Times New Roman" w:eastAsia="宋体"/>
          <w:b/>
          <w:bCs/>
          <w:color w:val="auto"/>
          <w:sz w:val="24"/>
          <w:szCs w:val="24"/>
        </w:rPr>
        <w:t>专业学术学位博士研究生课程及培养环节设置一览表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484"/>
        <w:gridCol w:w="1113"/>
        <w:gridCol w:w="709"/>
        <w:gridCol w:w="709"/>
        <w:gridCol w:w="1045"/>
      </w:tblGrid>
      <w:tr w14:paraId="415BBE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B343C00">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课程类别</w:t>
            </w:r>
          </w:p>
        </w:tc>
        <w:tc>
          <w:tcPr>
            <w:tcW w:w="3484" w:type="dxa"/>
            <w:vAlign w:val="center"/>
          </w:tcPr>
          <w:p w14:paraId="6DEE805F">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课程说明</w:t>
            </w:r>
          </w:p>
        </w:tc>
        <w:tc>
          <w:tcPr>
            <w:tcW w:w="1113" w:type="dxa"/>
            <w:vAlign w:val="center"/>
          </w:tcPr>
          <w:p w14:paraId="71BFBB70">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课程编号</w:t>
            </w:r>
          </w:p>
        </w:tc>
        <w:tc>
          <w:tcPr>
            <w:tcW w:w="709" w:type="dxa"/>
            <w:vAlign w:val="center"/>
          </w:tcPr>
          <w:p w14:paraId="6386AC80">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学分</w:t>
            </w:r>
          </w:p>
        </w:tc>
        <w:tc>
          <w:tcPr>
            <w:tcW w:w="709" w:type="dxa"/>
            <w:vAlign w:val="center"/>
          </w:tcPr>
          <w:p w14:paraId="40948B3C">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学期</w:t>
            </w:r>
          </w:p>
        </w:tc>
        <w:tc>
          <w:tcPr>
            <w:tcW w:w="1045" w:type="dxa"/>
            <w:vAlign w:val="center"/>
          </w:tcPr>
          <w:p w14:paraId="1DAE4362">
            <w:pPr>
              <w:spacing w:line="240" w:lineRule="auto"/>
              <w:ind w:firstLine="0" w:firstLineChars="0"/>
              <w:rPr>
                <w:rFonts w:ascii="Times New Roman" w:hAnsi="Times New Roman" w:eastAsia="宋体"/>
                <w:b/>
                <w:color w:val="auto"/>
                <w:sz w:val="21"/>
                <w:szCs w:val="21"/>
              </w:rPr>
            </w:pPr>
            <w:r>
              <w:rPr>
                <w:rFonts w:ascii="Times New Roman" w:hAnsi="Times New Roman" w:eastAsia="宋体"/>
                <w:b/>
                <w:color w:val="auto"/>
                <w:sz w:val="21"/>
                <w:szCs w:val="21"/>
              </w:rPr>
              <w:t>备注</w:t>
            </w:r>
          </w:p>
        </w:tc>
      </w:tr>
      <w:tr w14:paraId="0D44AC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7999BF3">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学位课</w:t>
            </w:r>
          </w:p>
        </w:tc>
        <w:tc>
          <w:tcPr>
            <w:tcW w:w="1226" w:type="dxa"/>
            <w:vMerge w:val="restart"/>
            <w:vAlign w:val="center"/>
          </w:tcPr>
          <w:p w14:paraId="5B00C0AC">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公共必修课</w:t>
            </w:r>
          </w:p>
          <w:p w14:paraId="46EC6904">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w:t>
            </w:r>
            <w:r>
              <w:rPr>
                <w:rFonts w:hint="eastAsia" w:ascii="Times New Roman" w:hAnsi="Times New Roman" w:eastAsia="宋体"/>
                <w:b/>
                <w:color w:val="auto"/>
                <w:sz w:val="18"/>
                <w:szCs w:val="18"/>
              </w:rPr>
              <w:t>4</w:t>
            </w:r>
            <w:r>
              <w:rPr>
                <w:rFonts w:ascii="Times New Roman" w:hAnsi="Times New Roman" w:eastAsia="宋体"/>
                <w:b/>
                <w:color w:val="auto"/>
                <w:sz w:val="18"/>
                <w:szCs w:val="18"/>
              </w:rPr>
              <w:t>学分）</w:t>
            </w:r>
          </w:p>
        </w:tc>
        <w:tc>
          <w:tcPr>
            <w:tcW w:w="3484" w:type="dxa"/>
            <w:vAlign w:val="center"/>
          </w:tcPr>
          <w:p w14:paraId="768592D2">
            <w:pPr>
              <w:spacing w:line="240" w:lineRule="auto"/>
              <w:ind w:firstLine="0" w:firstLineChars="0"/>
              <w:jc w:val="left"/>
              <w:rPr>
                <w:rFonts w:ascii="Times New Roman" w:hAnsi="Times New Roman" w:eastAsia="宋体"/>
                <w:color w:val="auto"/>
                <w:sz w:val="18"/>
                <w:szCs w:val="18"/>
              </w:rPr>
            </w:pPr>
            <w:r>
              <w:rPr>
                <w:rFonts w:ascii="Times New Roman" w:hAnsi="Times New Roman" w:eastAsia="宋体"/>
                <w:color w:val="auto"/>
                <w:sz w:val="18"/>
                <w:szCs w:val="18"/>
              </w:rPr>
              <w:t>中国马克思主义与当代</w:t>
            </w:r>
          </w:p>
        </w:tc>
        <w:tc>
          <w:tcPr>
            <w:tcW w:w="1113" w:type="dxa"/>
            <w:vAlign w:val="center"/>
          </w:tcPr>
          <w:p w14:paraId="7D5E705B">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TB0000001</w:t>
            </w:r>
          </w:p>
        </w:tc>
        <w:tc>
          <w:tcPr>
            <w:tcW w:w="709" w:type="dxa"/>
            <w:vAlign w:val="center"/>
          </w:tcPr>
          <w:p w14:paraId="2B094CD2">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2</w:t>
            </w:r>
          </w:p>
        </w:tc>
        <w:tc>
          <w:tcPr>
            <w:tcW w:w="709" w:type="dxa"/>
            <w:vAlign w:val="center"/>
          </w:tcPr>
          <w:p w14:paraId="1ED4CE36">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1045" w:type="dxa"/>
            <w:vAlign w:val="center"/>
          </w:tcPr>
          <w:p w14:paraId="64F7B0C0">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5F282C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E9533DE">
            <w:pPr>
              <w:spacing w:line="240" w:lineRule="auto"/>
              <w:ind w:firstLine="0" w:firstLineChars="0"/>
              <w:rPr>
                <w:rFonts w:ascii="Times New Roman" w:hAnsi="Times New Roman" w:eastAsia="宋体"/>
                <w:b/>
                <w:color w:val="auto"/>
                <w:sz w:val="18"/>
                <w:szCs w:val="18"/>
              </w:rPr>
            </w:pPr>
          </w:p>
        </w:tc>
        <w:tc>
          <w:tcPr>
            <w:tcW w:w="1226" w:type="dxa"/>
            <w:vMerge w:val="continue"/>
            <w:vAlign w:val="center"/>
          </w:tcPr>
          <w:p w14:paraId="5CF39B72">
            <w:pPr>
              <w:spacing w:line="240" w:lineRule="auto"/>
              <w:ind w:firstLine="0" w:firstLineChars="0"/>
              <w:rPr>
                <w:rFonts w:ascii="Times New Roman" w:hAnsi="Times New Roman" w:eastAsia="宋体"/>
                <w:b/>
                <w:color w:val="auto"/>
                <w:sz w:val="18"/>
                <w:szCs w:val="18"/>
              </w:rPr>
            </w:pPr>
          </w:p>
        </w:tc>
        <w:tc>
          <w:tcPr>
            <w:tcW w:w="3484" w:type="dxa"/>
            <w:vAlign w:val="center"/>
          </w:tcPr>
          <w:p w14:paraId="089F4F6A">
            <w:pPr>
              <w:spacing w:line="240" w:lineRule="auto"/>
              <w:ind w:firstLine="0" w:firstLineChars="0"/>
              <w:jc w:val="left"/>
              <w:rPr>
                <w:rFonts w:ascii="Times New Roman" w:hAnsi="Times New Roman" w:eastAsia="宋体"/>
                <w:color w:val="auto"/>
                <w:sz w:val="18"/>
                <w:szCs w:val="18"/>
              </w:rPr>
            </w:pPr>
            <w:r>
              <w:rPr>
                <w:rFonts w:ascii="Times New Roman" w:hAnsi="Times New Roman" w:eastAsia="宋体"/>
                <w:color w:val="auto"/>
                <w:sz w:val="18"/>
                <w:szCs w:val="18"/>
              </w:rPr>
              <w:t>学术英语阅读与写作</w:t>
            </w:r>
          </w:p>
        </w:tc>
        <w:tc>
          <w:tcPr>
            <w:tcW w:w="1113" w:type="dxa"/>
            <w:vAlign w:val="center"/>
          </w:tcPr>
          <w:p w14:paraId="62B657AB">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TB000000</w:t>
            </w:r>
            <w:r>
              <w:rPr>
                <w:rFonts w:hint="eastAsia" w:ascii="Times New Roman" w:hAnsi="Times New Roman" w:eastAsia="宋体"/>
                <w:color w:val="auto"/>
                <w:sz w:val="18"/>
                <w:szCs w:val="18"/>
              </w:rPr>
              <w:t>4</w:t>
            </w:r>
          </w:p>
        </w:tc>
        <w:tc>
          <w:tcPr>
            <w:tcW w:w="709" w:type="dxa"/>
            <w:vAlign w:val="center"/>
          </w:tcPr>
          <w:p w14:paraId="084E23E0">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38C2F94E">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1045" w:type="dxa"/>
            <w:vAlign w:val="center"/>
          </w:tcPr>
          <w:p w14:paraId="2AE2F044">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20C37B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349CFF7">
            <w:pPr>
              <w:spacing w:line="240" w:lineRule="auto"/>
              <w:ind w:firstLine="0" w:firstLineChars="0"/>
              <w:rPr>
                <w:rFonts w:ascii="Times New Roman" w:hAnsi="Times New Roman" w:eastAsia="宋体"/>
                <w:b/>
                <w:color w:val="auto"/>
                <w:sz w:val="18"/>
                <w:szCs w:val="18"/>
              </w:rPr>
            </w:pPr>
          </w:p>
        </w:tc>
        <w:tc>
          <w:tcPr>
            <w:tcW w:w="1226" w:type="dxa"/>
            <w:vAlign w:val="center"/>
          </w:tcPr>
          <w:p w14:paraId="61BC0720">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学科基础课</w:t>
            </w:r>
          </w:p>
          <w:p w14:paraId="056A5303">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（3学分）</w:t>
            </w:r>
          </w:p>
        </w:tc>
        <w:tc>
          <w:tcPr>
            <w:tcW w:w="3484" w:type="dxa"/>
            <w:vAlign w:val="center"/>
          </w:tcPr>
          <w:p w14:paraId="5AFF3B48">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学术道德与论文写作</w:t>
            </w:r>
          </w:p>
        </w:tc>
        <w:tc>
          <w:tcPr>
            <w:tcW w:w="1113" w:type="dxa"/>
            <w:vAlign w:val="center"/>
          </w:tcPr>
          <w:p w14:paraId="0C9224E8">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001</w:t>
            </w:r>
          </w:p>
        </w:tc>
        <w:tc>
          <w:tcPr>
            <w:tcW w:w="709" w:type="dxa"/>
            <w:vAlign w:val="center"/>
          </w:tcPr>
          <w:p w14:paraId="5D9E9366">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278995F5">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Align w:val="center"/>
          </w:tcPr>
          <w:p w14:paraId="644AB30A">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598BD4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65545B9">
            <w:pPr>
              <w:spacing w:line="240" w:lineRule="auto"/>
              <w:ind w:firstLine="0" w:firstLineChars="0"/>
              <w:rPr>
                <w:rFonts w:ascii="Times New Roman" w:hAnsi="Times New Roman" w:eastAsia="宋体"/>
                <w:b/>
                <w:color w:val="auto"/>
                <w:sz w:val="18"/>
                <w:szCs w:val="18"/>
              </w:rPr>
            </w:pPr>
          </w:p>
        </w:tc>
        <w:tc>
          <w:tcPr>
            <w:tcW w:w="1226" w:type="dxa"/>
            <w:vMerge w:val="restart"/>
            <w:vAlign w:val="center"/>
          </w:tcPr>
          <w:p w14:paraId="10607811">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专业必修课</w:t>
            </w:r>
          </w:p>
          <w:p w14:paraId="5FEADDF2">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（4学分）</w:t>
            </w:r>
          </w:p>
        </w:tc>
        <w:tc>
          <w:tcPr>
            <w:tcW w:w="3484" w:type="dxa"/>
            <w:vAlign w:val="center"/>
          </w:tcPr>
          <w:p w14:paraId="5051687A">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跨学科学与跨文化传播学</w:t>
            </w:r>
          </w:p>
        </w:tc>
        <w:tc>
          <w:tcPr>
            <w:tcW w:w="1113" w:type="dxa"/>
          </w:tcPr>
          <w:p w14:paraId="5E21E8CF">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002</w:t>
            </w:r>
          </w:p>
        </w:tc>
        <w:tc>
          <w:tcPr>
            <w:tcW w:w="709" w:type="dxa"/>
            <w:vAlign w:val="center"/>
          </w:tcPr>
          <w:p w14:paraId="55ED3AE5">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08F93A09">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Align w:val="center"/>
          </w:tcPr>
          <w:p w14:paraId="5C3432C0">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748602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6524A5">
            <w:pPr>
              <w:spacing w:line="240" w:lineRule="auto"/>
              <w:ind w:firstLine="0" w:firstLineChars="0"/>
              <w:rPr>
                <w:rFonts w:ascii="Times New Roman" w:hAnsi="Times New Roman" w:eastAsia="宋体"/>
                <w:b/>
                <w:color w:val="auto"/>
                <w:sz w:val="18"/>
                <w:szCs w:val="18"/>
              </w:rPr>
            </w:pPr>
          </w:p>
        </w:tc>
        <w:tc>
          <w:tcPr>
            <w:tcW w:w="1226" w:type="dxa"/>
            <w:vMerge w:val="continue"/>
            <w:vAlign w:val="center"/>
          </w:tcPr>
          <w:p w14:paraId="173BB379">
            <w:pPr>
              <w:spacing w:line="240" w:lineRule="auto"/>
              <w:ind w:firstLine="0" w:firstLineChars="0"/>
              <w:rPr>
                <w:rFonts w:ascii="Times New Roman" w:hAnsi="Times New Roman" w:eastAsia="宋体"/>
                <w:b/>
                <w:color w:val="auto"/>
                <w:sz w:val="18"/>
                <w:szCs w:val="18"/>
              </w:rPr>
            </w:pPr>
          </w:p>
        </w:tc>
        <w:tc>
          <w:tcPr>
            <w:tcW w:w="3484" w:type="dxa"/>
            <w:vAlign w:val="center"/>
          </w:tcPr>
          <w:p w14:paraId="6860E127">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跨文化研究理论与实践</w:t>
            </w:r>
          </w:p>
        </w:tc>
        <w:tc>
          <w:tcPr>
            <w:tcW w:w="1113" w:type="dxa"/>
          </w:tcPr>
          <w:p w14:paraId="67AA77D9">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003</w:t>
            </w:r>
          </w:p>
        </w:tc>
        <w:tc>
          <w:tcPr>
            <w:tcW w:w="709" w:type="dxa"/>
            <w:vAlign w:val="center"/>
          </w:tcPr>
          <w:p w14:paraId="11C4A224">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3F8CFE8B">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Align w:val="center"/>
          </w:tcPr>
          <w:p w14:paraId="1F0DEE9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092EC8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42908D1">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非学位课</w:t>
            </w:r>
          </w:p>
        </w:tc>
        <w:tc>
          <w:tcPr>
            <w:tcW w:w="1226" w:type="dxa"/>
            <w:vMerge w:val="restart"/>
            <w:vAlign w:val="center"/>
          </w:tcPr>
          <w:p w14:paraId="454411AB">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公共通识课</w:t>
            </w:r>
          </w:p>
          <w:p w14:paraId="5F669B7F">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（2学分）</w:t>
            </w:r>
          </w:p>
        </w:tc>
        <w:tc>
          <w:tcPr>
            <w:tcW w:w="3484" w:type="dxa"/>
            <w:vAlign w:val="center"/>
          </w:tcPr>
          <w:p w14:paraId="7E6830D3">
            <w:pPr>
              <w:spacing w:line="240" w:lineRule="auto"/>
              <w:ind w:firstLine="0" w:firstLineChars="0"/>
              <w:jc w:val="left"/>
              <w:rPr>
                <w:rFonts w:ascii="Times New Roman" w:hAnsi="Times New Roman" w:eastAsia="宋体"/>
                <w:color w:val="auto"/>
                <w:sz w:val="18"/>
                <w:szCs w:val="18"/>
              </w:rPr>
            </w:pPr>
            <w:r>
              <w:rPr>
                <w:rFonts w:ascii="Times New Roman" w:hAnsi="Times New Roman" w:eastAsia="宋体"/>
                <w:color w:val="auto"/>
                <w:sz w:val="18"/>
                <w:szCs w:val="18"/>
              </w:rPr>
              <w:t>《习近平谈治国理政》研读</w:t>
            </w:r>
          </w:p>
        </w:tc>
        <w:tc>
          <w:tcPr>
            <w:tcW w:w="1113" w:type="dxa"/>
            <w:vAlign w:val="center"/>
          </w:tcPr>
          <w:p w14:paraId="7E25F8BF">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TT0000101</w:t>
            </w:r>
          </w:p>
        </w:tc>
        <w:tc>
          <w:tcPr>
            <w:tcW w:w="709" w:type="dxa"/>
            <w:vAlign w:val="center"/>
          </w:tcPr>
          <w:p w14:paraId="11C4BF62">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709" w:type="dxa"/>
            <w:vAlign w:val="center"/>
          </w:tcPr>
          <w:p w14:paraId="43EEE027">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1045" w:type="dxa"/>
            <w:vAlign w:val="center"/>
          </w:tcPr>
          <w:p w14:paraId="3E1A11EF">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考查</w:t>
            </w:r>
          </w:p>
        </w:tc>
      </w:tr>
      <w:tr w14:paraId="114483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2CFC08D">
            <w:pPr>
              <w:spacing w:line="240" w:lineRule="auto"/>
              <w:ind w:firstLine="0" w:firstLineChars="0"/>
              <w:rPr>
                <w:rFonts w:ascii="Times New Roman" w:hAnsi="Times New Roman" w:eastAsia="宋体"/>
                <w:b/>
                <w:color w:val="auto"/>
                <w:sz w:val="18"/>
                <w:szCs w:val="18"/>
              </w:rPr>
            </w:pPr>
          </w:p>
        </w:tc>
        <w:tc>
          <w:tcPr>
            <w:tcW w:w="1226" w:type="dxa"/>
            <w:vMerge w:val="continue"/>
            <w:vAlign w:val="center"/>
          </w:tcPr>
          <w:p w14:paraId="571AD56F">
            <w:pPr>
              <w:spacing w:line="240" w:lineRule="auto"/>
              <w:ind w:firstLine="0" w:firstLineChars="0"/>
              <w:rPr>
                <w:rFonts w:ascii="Times New Roman" w:hAnsi="Times New Roman" w:eastAsia="宋体"/>
                <w:b/>
                <w:color w:val="auto"/>
                <w:sz w:val="18"/>
                <w:szCs w:val="18"/>
              </w:rPr>
            </w:pPr>
          </w:p>
        </w:tc>
        <w:tc>
          <w:tcPr>
            <w:tcW w:w="3484" w:type="dxa"/>
            <w:vAlign w:val="center"/>
          </w:tcPr>
          <w:p w14:paraId="3B7AF8F6">
            <w:pPr>
              <w:spacing w:line="240" w:lineRule="auto"/>
              <w:ind w:firstLine="0" w:firstLineChars="0"/>
              <w:jc w:val="left"/>
              <w:rPr>
                <w:rFonts w:ascii="Times New Roman" w:hAnsi="Times New Roman" w:eastAsia="宋体"/>
                <w:color w:val="auto"/>
                <w:sz w:val="18"/>
                <w:szCs w:val="18"/>
              </w:rPr>
            </w:pPr>
            <w:r>
              <w:rPr>
                <w:rFonts w:ascii="Times New Roman" w:hAnsi="Times New Roman" w:eastAsia="宋体"/>
                <w:color w:val="auto"/>
                <w:sz w:val="18"/>
                <w:szCs w:val="18"/>
              </w:rPr>
              <w:t>马克思恩格斯列宁经典著作选读</w:t>
            </w:r>
          </w:p>
        </w:tc>
        <w:tc>
          <w:tcPr>
            <w:tcW w:w="1113" w:type="dxa"/>
            <w:vAlign w:val="center"/>
          </w:tcPr>
          <w:p w14:paraId="77ADD5F2">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TB000010</w:t>
            </w:r>
            <w:r>
              <w:rPr>
                <w:rFonts w:hint="eastAsia" w:ascii="Times New Roman" w:hAnsi="Times New Roman" w:eastAsia="宋体"/>
                <w:color w:val="auto"/>
                <w:sz w:val="18"/>
                <w:szCs w:val="18"/>
              </w:rPr>
              <w:t>3</w:t>
            </w:r>
          </w:p>
        </w:tc>
        <w:tc>
          <w:tcPr>
            <w:tcW w:w="709" w:type="dxa"/>
            <w:vAlign w:val="center"/>
          </w:tcPr>
          <w:p w14:paraId="62F5AA49">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709" w:type="dxa"/>
            <w:vAlign w:val="center"/>
          </w:tcPr>
          <w:p w14:paraId="059298A7">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1</w:t>
            </w:r>
          </w:p>
        </w:tc>
        <w:tc>
          <w:tcPr>
            <w:tcW w:w="1045" w:type="dxa"/>
            <w:vAlign w:val="center"/>
          </w:tcPr>
          <w:p w14:paraId="63F6E1E2">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考查</w:t>
            </w:r>
          </w:p>
        </w:tc>
      </w:tr>
      <w:tr w14:paraId="433748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71" w:type="dxa"/>
            <w:vMerge w:val="continue"/>
          </w:tcPr>
          <w:p w14:paraId="0C693AA7">
            <w:pPr>
              <w:spacing w:line="240" w:lineRule="auto"/>
              <w:ind w:firstLine="0" w:firstLineChars="0"/>
              <w:jc w:val="both"/>
              <w:rPr>
                <w:rFonts w:ascii="Times New Roman" w:hAnsi="Times New Roman" w:eastAsia="宋体"/>
                <w:b/>
                <w:color w:val="auto"/>
                <w:sz w:val="18"/>
                <w:szCs w:val="18"/>
              </w:rPr>
            </w:pPr>
          </w:p>
        </w:tc>
        <w:tc>
          <w:tcPr>
            <w:tcW w:w="1226" w:type="dxa"/>
            <w:vMerge w:val="restart"/>
            <w:vAlign w:val="center"/>
          </w:tcPr>
          <w:p w14:paraId="492652D5">
            <w:pPr>
              <w:adjustRightInd w:val="0"/>
              <w:snapToGrid w:val="0"/>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rPr>
              <w:t>中外语言对比与语言教育方向</w:t>
            </w:r>
            <w:r>
              <w:rPr>
                <w:rFonts w:ascii="Times New Roman" w:hAnsi="Times New Roman" w:eastAsia="宋体"/>
                <w:b/>
                <w:color w:val="auto"/>
                <w:sz w:val="18"/>
                <w:szCs w:val="18"/>
              </w:rPr>
              <w:t>选修课</w:t>
            </w:r>
          </w:p>
          <w:p w14:paraId="554A6EF2">
            <w:pPr>
              <w:adjustRightInd w:val="0"/>
              <w:snapToGrid w:val="0"/>
              <w:spacing w:line="240" w:lineRule="auto"/>
              <w:ind w:firstLine="0" w:firstLineChars="0"/>
              <w:jc w:val="left"/>
              <w:rPr>
                <w:rFonts w:hint="eastAsia" w:ascii="Times New Roman" w:hAnsi="Times New Roman" w:eastAsia="宋体"/>
                <w:b/>
                <w:color w:val="auto"/>
                <w:sz w:val="18"/>
                <w:szCs w:val="18"/>
                <w:lang w:eastAsia="zh-CN"/>
              </w:rPr>
            </w:pPr>
            <w:r>
              <w:rPr>
                <w:rFonts w:hint="eastAsia" w:ascii="Times New Roman" w:hAnsi="Times New Roman" w:eastAsia="宋体"/>
                <w:b/>
                <w:color w:val="auto"/>
                <w:sz w:val="18"/>
                <w:szCs w:val="18"/>
                <w:lang w:eastAsia="zh-CN"/>
              </w:rPr>
              <w:t>（</w:t>
            </w:r>
            <w:r>
              <w:rPr>
                <w:rFonts w:hint="eastAsia" w:ascii="Times New Roman" w:hAnsi="Times New Roman" w:eastAsia="宋体"/>
                <w:b/>
                <w:color w:val="auto"/>
                <w:sz w:val="18"/>
                <w:szCs w:val="18"/>
                <w:lang w:val="en-US" w:eastAsia="zh-CN"/>
              </w:rPr>
              <w:t>≥8学分</w:t>
            </w:r>
            <w:r>
              <w:rPr>
                <w:rFonts w:hint="eastAsia" w:ascii="Times New Roman" w:hAnsi="Times New Roman" w:eastAsia="宋体"/>
                <w:b/>
                <w:color w:val="auto"/>
                <w:sz w:val="18"/>
                <w:szCs w:val="18"/>
                <w:lang w:eastAsia="zh-CN"/>
              </w:rPr>
              <w:t>）</w:t>
            </w:r>
          </w:p>
        </w:tc>
        <w:tc>
          <w:tcPr>
            <w:tcW w:w="3484" w:type="dxa"/>
            <w:vAlign w:val="center"/>
          </w:tcPr>
          <w:p w14:paraId="5E44968F">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 xml:space="preserve">语用学与语言能力发展研究 </w:t>
            </w:r>
          </w:p>
        </w:tc>
        <w:tc>
          <w:tcPr>
            <w:tcW w:w="1113" w:type="dxa"/>
            <w:vAlign w:val="center"/>
          </w:tcPr>
          <w:p w14:paraId="0850DC58">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99210</w:t>
            </w:r>
          </w:p>
        </w:tc>
        <w:tc>
          <w:tcPr>
            <w:tcW w:w="709" w:type="dxa"/>
            <w:vAlign w:val="center"/>
          </w:tcPr>
          <w:p w14:paraId="2121E12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2BC67B9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restart"/>
            <w:vAlign w:val="center"/>
          </w:tcPr>
          <w:p w14:paraId="32A0A5F7">
            <w:pPr>
              <w:spacing w:line="240" w:lineRule="auto"/>
              <w:ind w:firstLine="0" w:firstLineChars="0"/>
              <w:rPr>
                <w:rFonts w:hint="default" w:ascii="Times New Roman" w:hAnsi="Times New Roman" w:eastAsia="宋体"/>
                <w:color w:val="auto"/>
                <w:sz w:val="18"/>
                <w:szCs w:val="18"/>
                <w:lang w:val="en-US" w:eastAsia="zh-CN"/>
              </w:rPr>
            </w:pPr>
            <w:r>
              <w:rPr>
                <w:rFonts w:hint="eastAsia" w:ascii="Times New Roman" w:hAnsi="Times New Roman" w:eastAsia="宋体"/>
                <w:color w:val="auto"/>
                <w:sz w:val="18"/>
                <w:szCs w:val="18"/>
                <w:lang w:val="en-US" w:eastAsia="zh-CN"/>
              </w:rPr>
              <w:t>本方向研究生至少选修8学分</w:t>
            </w:r>
          </w:p>
        </w:tc>
      </w:tr>
      <w:tr w14:paraId="74521B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2" w:hRule="atLeast"/>
          <w:jc w:val="center"/>
        </w:trPr>
        <w:tc>
          <w:tcPr>
            <w:tcW w:w="571" w:type="dxa"/>
            <w:vMerge w:val="continue"/>
          </w:tcPr>
          <w:p w14:paraId="3AEC13DA">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0DC26778">
            <w:pPr>
              <w:adjustRightInd w:val="0"/>
              <w:snapToGrid w:val="0"/>
              <w:spacing w:line="240" w:lineRule="auto"/>
              <w:ind w:firstLine="0" w:firstLineChars="0"/>
              <w:jc w:val="left"/>
              <w:rPr>
                <w:rFonts w:ascii="Times New Roman" w:hAnsi="Times New Roman" w:eastAsia="宋体"/>
                <w:b/>
                <w:color w:val="auto"/>
                <w:sz w:val="18"/>
                <w:szCs w:val="18"/>
              </w:rPr>
            </w:pPr>
          </w:p>
        </w:tc>
        <w:tc>
          <w:tcPr>
            <w:tcW w:w="3484" w:type="dxa"/>
            <w:vAlign w:val="center"/>
          </w:tcPr>
          <w:p w14:paraId="76080ED4">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应用语言学专题研究</w:t>
            </w:r>
          </w:p>
        </w:tc>
        <w:tc>
          <w:tcPr>
            <w:tcW w:w="1113" w:type="dxa"/>
            <w:vAlign w:val="center"/>
          </w:tcPr>
          <w:p w14:paraId="2E2DC99C">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202</w:t>
            </w:r>
          </w:p>
        </w:tc>
        <w:tc>
          <w:tcPr>
            <w:tcW w:w="709" w:type="dxa"/>
            <w:vAlign w:val="center"/>
          </w:tcPr>
          <w:p w14:paraId="2D9C4369">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5ED2CF89">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5870A40B">
            <w:pPr>
              <w:adjustRightInd w:val="0"/>
              <w:snapToGrid w:val="0"/>
              <w:spacing w:line="240" w:lineRule="auto"/>
              <w:ind w:firstLine="0" w:firstLineChars="0"/>
              <w:rPr>
                <w:rFonts w:ascii="Times New Roman" w:hAnsi="Times New Roman" w:eastAsia="宋体"/>
                <w:color w:val="auto"/>
                <w:sz w:val="18"/>
                <w:szCs w:val="18"/>
              </w:rPr>
            </w:pPr>
          </w:p>
        </w:tc>
      </w:tr>
      <w:tr w14:paraId="2F88CD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FD9CD7">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78768C7D">
            <w:pPr>
              <w:spacing w:line="240" w:lineRule="auto"/>
              <w:ind w:firstLine="0" w:firstLineChars="0"/>
              <w:jc w:val="left"/>
              <w:rPr>
                <w:rFonts w:ascii="Times New Roman" w:hAnsi="Times New Roman" w:eastAsia="宋体"/>
                <w:b/>
                <w:color w:val="auto"/>
                <w:sz w:val="18"/>
                <w:szCs w:val="18"/>
              </w:rPr>
            </w:pPr>
          </w:p>
        </w:tc>
        <w:tc>
          <w:tcPr>
            <w:tcW w:w="3484" w:type="dxa"/>
            <w:vAlign w:val="center"/>
          </w:tcPr>
          <w:p w14:paraId="76F893F0">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学术训练与学术规范</w:t>
            </w:r>
          </w:p>
        </w:tc>
        <w:tc>
          <w:tcPr>
            <w:tcW w:w="1113" w:type="dxa"/>
            <w:vAlign w:val="center"/>
          </w:tcPr>
          <w:p w14:paraId="39505A32">
            <w:pPr>
              <w:spacing w:line="240" w:lineRule="auto"/>
              <w:ind w:firstLine="0" w:firstLineChars="0"/>
              <w:rPr>
                <w:rFonts w:hint="eastAsia" w:ascii="Times New Roman" w:hAnsi="Times New Roman" w:eastAsia="宋体"/>
                <w:color w:val="auto"/>
                <w:sz w:val="18"/>
                <w:szCs w:val="18"/>
                <w:lang w:eastAsia="zh-CN"/>
              </w:rPr>
            </w:pPr>
            <w:bookmarkStart w:id="5" w:name="OLE_LINK22"/>
            <w:bookmarkStart w:id="6" w:name="OLE_LINK21"/>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20</w:t>
            </w:r>
            <w:bookmarkEnd w:id="5"/>
            <w:bookmarkEnd w:id="6"/>
            <w:r>
              <w:rPr>
                <w:rFonts w:hint="eastAsia" w:ascii="Times New Roman" w:hAnsi="Times New Roman" w:eastAsia="宋体"/>
                <w:color w:val="auto"/>
                <w:sz w:val="18"/>
                <w:szCs w:val="18"/>
                <w:lang w:val="en-US" w:eastAsia="zh-CN"/>
              </w:rPr>
              <w:t>9</w:t>
            </w:r>
          </w:p>
        </w:tc>
        <w:tc>
          <w:tcPr>
            <w:tcW w:w="709" w:type="dxa"/>
            <w:vAlign w:val="center"/>
          </w:tcPr>
          <w:p w14:paraId="5AA0FB5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6CD6336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707E1216">
            <w:pPr>
              <w:spacing w:line="240" w:lineRule="auto"/>
              <w:ind w:firstLine="0" w:firstLineChars="0"/>
              <w:rPr>
                <w:rFonts w:ascii="Times New Roman" w:hAnsi="Times New Roman" w:eastAsia="宋体"/>
                <w:color w:val="auto"/>
                <w:sz w:val="18"/>
                <w:szCs w:val="18"/>
              </w:rPr>
            </w:pPr>
          </w:p>
        </w:tc>
      </w:tr>
      <w:tr w14:paraId="205A99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3" w:hRule="atLeast"/>
          <w:jc w:val="center"/>
        </w:trPr>
        <w:tc>
          <w:tcPr>
            <w:tcW w:w="571" w:type="dxa"/>
            <w:vMerge w:val="continue"/>
          </w:tcPr>
          <w:p w14:paraId="2E51DC23">
            <w:pPr>
              <w:spacing w:line="240" w:lineRule="auto"/>
              <w:ind w:firstLine="0" w:firstLineChars="0"/>
              <w:jc w:val="both"/>
              <w:rPr>
                <w:rFonts w:ascii="Times New Roman" w:hAnsi="Times New Roman" w:eastAsia="宋体"/>
                <w:b/>
                <w:color w:val="auto"/>
                <w:sz w:val="18"/>
                <w:szCs w:val="18"/>
              </w:rPr>
            </w:pPr>
          </w:p>
        </w:tc>
        <w:tc>
          <w:tcPr>
            <w:tcW w:w="1226" w:type="dxa"/>
            <w:vMerge w:val="restart"/>
            <w:vAlign w:val="center"/>
          </w:tcPr>
          <w:p w14:paraId="15770408">
            <w:pPr>
              <w:adjustRightInd w:val="0"/>
              <w:snapToGrid w:val="0"/>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rPr>
              <w:t>比较文学与跨文化研究方向</w:t>
            </w:r>
            <w:r>
              <w:rPr>
                <w:rFonts w:ascii="Times New Roman" w:hAnsi="Times New Roman" w:eastAsia="宋体"/>
                <w:b/>
                <w:color w:val="auto"/>
                <w:sz w:val="18"/>
                <w:szCs w:val="18"/>
              </w:rPr>
              <w:t>选修课</w:t>
            </w:r>
          </w:p>
          <w:p w14:paraId="23F9460C">
            <w:pPr>
              <w:adjustRightInd w:val="0"/>
              <w:snapToGrid w:val="0"/>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lang w:eastAsia="zh-CN"/>
              </w:rPr>
              <w:t>（</w:t>
            </w:r>
            <w:r>
              <w:rPr>
                <w:rFonts w:hint="eastAsia" w:ascii="Times New Roman" w:hAnsi="Times New Roman" w:eastAsia="宋体"/>
                <w:b/>
                <w:color w:val="auto"/>
                <w:sz w:val="18"/>
                <w:szCs w:val="18"/>
                <w:lang w:val="en-US" w:eastAsia="zh-CN"/>
              </w:rPr>
              <w:t>≥8学分</w:t>
            </w:r>
            <w:r>
              <w:rPr>
                <w:rFonts w:hint="eastAsia" w:ascii="Times New Roman" w:hAnsi="Times New Roman" w:eastAsia="宋体"/>
                <w:b/>
                <w:color w:val="auto"/>
                <w:sz w:val="18"/>
                <w:szCs w:val="18"/>
                <w:lang w:eastAsia="zh-CN"/>
              </w:rPr>
              <w:t>）</w:t>
            </w:r>
          </w:p>
        </w:tc>
        <w:tc>
          <w:tcPr>
            <w:tcW w:w="3484" w:type="dxa"/>
          </w:tcPr>
          <w:p w14:paraId="11E26E2B">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世界文学与比较诗学</w:t>
            </w:r>
          </w:p>
        </w:tc>
        <w:tc>
          <w:tcPr>
            <w:tcW w:w="1113" w:type="dxa"/>
            <w:vAlign w:val="center"/>
          </w:tcPr>
          <w:p w14:paraId="36A91122">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99203</w:t>
            </w:r>
          </w:p>
        </w:tc>
        <w:tc>
          <w:tcPr>
            <w:tcW w:w="709" w:type="dxa"/>
            <w:vAlign w:val="center"/>
          </w:tcPr>
          <w:p w14:paraId="0F0310F5">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03AE450C">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restart"/>
            <w:vAlign w:val="center"/>
          </w:tcPr>
          <w:p w14:paraId="39F4ECDA">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lang w:val="en-US" w:eastAsia="zh-CN"/>
              </w:rPr>
              <w:t>本方向研究生至少选修8学分</w:t>
            </w:r>
          </w:p>
        </w:tc>
      </w:tr>
      <w:tr w14:paraId="048CE5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5" w:hRule="atLeast"/>
          <w:jc w:val="center"/>
        </w:trPr>
        <w:tc>
          <w:tcPr>
            <w:tcW w:w="571" w:type="dxa"/>
            <w:vMerge w:val="continue"/>
          </w:tcPr>
          <w:p w14:paraId="4EADA498">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76902924">
            <w:pPr>
              <w:adjustRightInd w:val="0"/>
              <w:snapToGrid w:val="0"/>
              <w:spacing w:line="240" w:lineRule="auto"/>
              <w:ind w:firstLine="0" w:firstLineChars="0"/>
              <w:jc w:val="left"/>
              <w:rPr>
                <w:rFonts w:ascii="Times New Roman" w:hAnsi="Times New Roman" w:eastAsia="宋体"/>
                <w:b/>
                <w:color w:val="auto"/>
                <w:sz w:val="18"/>
                <w:szCs w:val="18"/>
              </w:rPr>
            </w:pPr>
          </w:p>
        </w:tc>
        <w:tc>
          <w:tcPr>
            <w:tcW w:w="3484" w:type="dxa"/>
          </w:tcPr>
          <w:p w14:paraId="138746B0">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比较文学与文学新闻史</w:t>
            </w:r>
          </w:p>
        </w:tc>
        <w:tc>
          <w:tcPr>
            <w:tcW w:w="1113" w:type="dxa"/>
            <w:vAlign w:val="center"/>
          </w:tcPr>
          <w:p w14:paraId="47AF841C">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99204</w:t>
            </w:r>
          </w:p>
        </w:tc>
        <w:tc>
          <w:tcPr>
            <w:tcW w:w="709" w:type="dxa"/>
            <w:vAlign w:val="center"/>
          </w:tcPr>
          <w:p w14:paraId="336C0C86">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53294F2A">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72CED9F8">
            <w:pPr>
              <w:adjustRightInd w:val="0"/>
              <w:snapToGrid w:val="0"/>
              <w:spacing w:line="240" w:lineRule="auto"/>
              <w:ind w:firstLine="0" w:firstLineChars="0"/>
              <w:rPr>
                <w:rFonts w:ascii="Times New Roman" w:hAnsi="Times New Roman" w:eastAsia="宋体"/>
                <w:color w:val="auto"/>
                <w:sz w:val="18"/>
                <w:szCs w:val="18"/>
              </w:rPr>
            </w:pPr>
          </w:p>
        </w:tc>
      </w:tr>
      <w:tr w14:paraId="45C655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4E04D9">
            <w:pPr>
              <w:spacing w:line="240" w:lineRule="auto"/>
              <w:ind w:firstLine="0" w:firstLineChars="0"/>
              <w:jc w:val="both"/>
              <w:rPr>
                <w:rFonts w:ascii="Times New Roman" w:hAnsi="Times New Roman" w:eastAsia="宋体"/>
                <w:b/>
                <w:color w:val="auto"/>
                <w:sz w:val="18"/>
                <w:szCs w:val="18"/>
              </w:rPr>
            </w:pPr>
          </w:p>
        </w:tc>
        <w:tc>
          <w:tcPr>
            <w:tcW w:w="1226" w:type="dxa"/>
            <w:vMerge w:val="continue"/>
          </w:tcPr>
          <w:p w14:paraId="481CB107">
            <w:pPr>
              <w:spacing w:line="240" w:lineRule="auto"/>
              <w:ind w:firstLine="0" w:firstLineChars="0"/>
              <w:jc w:val="left"/>
              <w:rPr>
                <w:rFonts w:ascii="Times New Roman" w:hAnsi="Times New Roman" w:eastAsia="宋体"/>
                <w:b/>
                <w:color w:val="auto"/>
                <w:sz w:val="18"/>
                <w:szCs w:val="18"/>
              </w:rPr>
            </w:pPr>
          </w:p>
        </w:tc>
        <w:tc>
          <w:tcPr>
            <w:tcW w:w="3484" w:type="dxa"/>
          </w:tcPr>
          <w:p w14:paraId="0FC03C3A">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学术训练与学术规范</w:t>
            </w:r>
          </w:p>
        </w:tc>
        <w:tc>
          <w:tcPr>
            <w:tcW w:w="1113" w:type="dxa"/>
            <w:vAlign w:val="center"/>
          </w:tcPr>
          <w:p w14:paraId="5CD33903">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20</w:t>
            </w:r>
            <w:r>
              <w:rPr>
                <w:rFonts w:hint="eastAsia" w:ascii="Times New Roman" w:hAnsi="Times New Roman" w:eastAsia="宋体"/>
                <w:color w:val="auto"/>
                <w:sz w:val="18"/>
                <w:szCs w:val="18"/>
                <w:lang w:val="en-US" w:eastAsia="zh-CN"/>
              </w:rPr>
              <w:t>9</w:t>
            </w:r>
          </w:p>
        </w:tc>
        <w:tc>
          <w:tcPr>
            <w:tcW w:w="709" w:type="dxa"/>
            <w:vAlign w:val="center"/>
          </w:tcPr>
          <w:p w14:paraId="2E3F0DEB">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4405C47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2C4DF540">
            <w:pPr>
              <w:spacing w:line="240" w:lineRule="auto"/>
              <w:ind w:firstLine="0" w:firstLineChars="0"/>
              <w:rPr>
                <w:rFonts w:ascii="Times New Roman" w:hAnsi="Times New Roman" w:eastAsia="宋体"/>
                <w:color w:val="auto"/>
                <w:sz w:val="18"/>
                <w:szCs w:val="18"/>
              </w:rPr>
            </w:pPr>
          </w:p>
        </w:tc>
      </w:tr>
      <w:tr w14:paraId="2B7FDF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tcPr>
          <w:p w14:paraId="64D23F0A">
            <w:pPr>
              <w:spacing w:line="240" w:lineRule="auto"/>
              <w:ind w:firstLine="0" w:firstLineChars="0"/>
              <w:jc w:val="both"/>
              <w:rPr>
                <w:rFonts w:ascii="Times New Roman" w:hAnsi="Times New Roman" w:eastAsia="宋体"/>
                <w:b/>
                <w:color w:val="auto"/>
                <w:sz w:val="18"/>
                <w:szCs w:val="18"/>
              </w:rPr>
            </w:pPr>
          </w:p>
        </w:tc>
        <w:tc>
          <w:tcPr>
            <w:tcW w:w="1226" w:type="dxa"/>
            <w:vMerge w:val="restart"/>
          </w:tcPr>
          <w:p w14:paraId="70C9575E">
            <w:pPr>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rPr>
              <w:t>翻译与跨文化传播方向</w:t>
            </w:r>
            <w:r>
              <w:rPr>
                <w:rFonts w:ascii="Times New Roman" w:hAnsi="Times New Roman" w:eastAsia="宋体"/>
                <w:b/>
                <w:color w:val="auto"/>
                <w:sz w:val="18"/>
                <w:szCs w:val="18"/>
              </w:rPr>
              <w:t>选修课</w:t>
            </w:r>
          </w:p>
          <w:p w14:paraId="3FA2A902">
            <w:pPr>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lang w:eastAsia="zh-CN"/>
              </w:rPr>
              <w:t>（</w:t>
            </w:r>
            <w:r>
              <w:rPr>
                <w:rFonts w:hint="eastAsia" w:ascii="Times New Roman" w:hAnsi="Times New Roman" w:eastAsia="宋体"/>
                <w:b/>
                <w:color w:val="auto"/>
                <w:sz w:val="18"/>
                <w:szCs w:val="18"/>
                <w:lang w:val="en-US" w:eastAsia="zh-CN"/>
              </w:rPr>
              <w:t>≥8学分</w:t>
            </w:r>
            <w:r>
              <w:rPr>
                <w:rFonts w:hint="eastAsia" w:ascii="Times New Roman" w:hAnsi="Times New Roman" w:eastAsia="宋体"/>
                <w:b/>
                <w:color w:val="auto"/>
                <w:sz w:val="18"/>
                <w:szCs w:val="18"/>
                <w:lang w:eastAsia="zh-CN"/>
              </w:rPr>
              <w:t>）</w:t>
            </w:r>
          </w:p>
        </w:tc>
        <w:tc>
          <w:tcPr>
            <w:tcW w:w="3484" w:type="dxa"/>
            <w:vAlign w:val="center"/>
          </w:tcPr>
          <w:p w14:paraId="7729B133">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翻译专题研究</w:t>
            </w:r>
          </w:p>
        </w:tc>
        <w:tc>
          <w:tcPr>
            <w:tcW w:w="1113" w:type="dxa"/>
            <w:vAlign w:val="center"/>
          </w:tcPr>
          <w:p w14:paraId="157FDBB4">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99205</w:t>
            </w:r>
          </w:p>
        </w:tc>
        <w:tc>
          <w:tcPr>
            <w:tcW w:w="709" w:type="dxa"/>
            <w:vAlign w:val="center"/>
          </w:tcPr>
          <w:p w14:paraId="651C4AB3">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096AABB8">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restart"/>
            <w:vAlign w:val="center"/>
          </w:tcPr>
          <w:p w14:paraId="025B348C">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lang w:val="en-US" w:eastAsia="zh-CN"/>
              </w:rPr>
              <w:t>本方向研究生至少选修8学分</w:t>
            </w:r>
          </w:p>
        </w:tc>
      </w:tr>
      <w:tr w14:paraId="58FD79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6" w:hRule="atLeast"/>
          <w:jc w:val="center"/>
        </w:trPr>
        <w:tc>
          <w:tcPr>
            <w:tcW w:w="571" w:type="dxa"/>
            <w:vMerge w:val="continue"/>
          </w:tcPr>
          <w:p w14:paraId="639E1400">
            <w:pPr>
              <w:spacing w:line="240" w:lineRule="auto"/>
              <w:ind w:firstLine="0" w:firstLineChars="0"/>
              <w:jc w:val="both"/>
              <w:rPr>
                <w:rFonts w:ascii="Times New Roman" w:hAnsi="Times New Roman" w:eastAsia="宋体"/>
                <w:b/>
                <w:color w:val="auto"/>
                <w:sz w:val="18"/>
                <w:szCs w:val="18"/>
              </w:rPr>
            </w:pPr>
          </w:p>
        </w:tc>
        <w:tc>
          <w:tcPr>
            <w:tcW w:w="1226" w:type="dxa"/>
            <w:vMerge w:val="continue"/>
          </w:tcPr>
          <w:p w14:paraId="42722901">
            <w:pPr>
              <w:spacing w:line="240" w:lineRule="auto"/>
              <w:ind w:firstLine="0" w:firstLineChars="0"/>
              <w:jc w:val="left"/>
              <w:rPr>
                <w:rFonts w:ascii="Times New Roman" w:hAnsi="Times New Roman" w:eastAsia="宋体"/>
                <w:b/>
                <w:color w:val="auto"/>
                <w:sz w:val="18"/>
                <w:szCs w:val="18"/>
              </w:rPr>
            </w:pPr>
          </w:p>
        </w:tc>
        <w:tc>
          <w:tcPr>
            <w:tcW w:w="3484" w:type="dxa"/>
            <w:vAlign w:val="center"/>
          </w:tcPr>
          <w:p w14:paraId="309BDF82">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翻译文化史</w:t>
            </w:r>
          </w:p>
        </w:tc>
        <w:tc>
          <w:tcPr>
            <w:tcW w:w="1113" w:type="dxa"/>
            <w:vAlign w:val="center"/>
          </w:tcPr>
          <w:p w14:paraId="66DA5764">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99206</w:t>
            </w:r>
          </w:p>
        </w:tc>
        <w:tc>
          <w:tcPr>
            <w:tcW w:w="709" w:type="dxa"/>
            <w:vAlign w:val="center"/>
          </w:tcPr>
          <w:p w14:paraId="61577703">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737D8634">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31926A1C">
            <w:pPr>
              <w:spacing w:line="240" w:lineRule="auto"/>
              <w:ind w:firstLine="0" w:firstLineChars="0"/>
              <w:rPr>
                <w:rFonts w:ascii="Times New Roman" w:hAnsi="Times New Roman" w:eastAsia="宋体"/>
                <w:color w:val="auto"/>
                <w:sz w:val="18"/>
                <w:szCs w:val="18"/>
              </w:rPr>
            </w:pPr>
          </w:p>
        </w:tc>
      </w:tr>
      <w:tr w14:paraId="4D36DC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247E75">
            <w:pPr>
              <w:spacing w:line="240" w:lineRule="auto"/>
              <w:ind w:firstLine="0" w:firstLineChars="0"/>
              <w:jc w:val="both"/>
              <w:rPr>
                <w:rFonts w:ascii="Times New Roman" w:hAnsi="Times New Roman" w:eastAsia="宋体"/>
                <w:b/>
                <w:color w:val="auto"/>
                <w:sz w:val="18"/>
                <w:szCs w:val="18"/>
              </w:rPr>
            </w:pPr>
          </w:p>
        </w:tc>
        <w:tc>
          <w:tcPr>
            <w:tcW w:w="1226" w:type="dxa"/>
            <w:vMerge w:val="continue"/>
          </w:tcPr>
          <w:p w14:paraId="06141A69">
            <w:pPr>
              <w:spacing w:line="240" w:lineRule="auto"/>
              <w:ind w:firstLine="0" w:firstLineChars="0"/>
              <w:jc w:val="left"/>
              <w:rPr>
                <w:rFonts w:ascii="Times New Roman" w:hAnsi="Times New Roman" w:eastAsia="宋体"/>
                <w:b/>
                <w:color w:val="auto"/>
                <w:sz w:val="18"/>
                <w:szCs w:val="18"/>
              </w:rPr>
            </w:pPr>
          </w:p>
        </w:tc>
        <w:tc>
          <w:tcPr>
            <w:tcW w:w="3484" w:type="dxa"/>
            <w:vAlign w:val="center"/>
          </w:tcPr>
          <w:p w14:paraId="4C45E1B2">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学术训练与学术规范</w:t>
            </w:r>
          </w:p>
        </w:tc>
        <w:tc>
          <w:tcPr>
            <w:tcW w:w="1113" w:type="dxa"/>
            <w:vAlign w:val="center"/>
          </w:tcPr>
          <w:p w14:paraId="2FF0424E">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20</w:t>
            </w:r>
            <w:r>
              <w:rPr>
                <w:rFonts w:hint="eastAsia" w:ascii="Times New Roman" w:hAnsi="Times New Roman" w:eastAsia="宋体"/>
                <w:color w:val="auto"/>
                <w:sz w:val="18"/>
                <w:szCs w:val="18"/>
                <w:lang w:val="en-US" w:eastAsia="zh-CN"/>
              </w:rPr>
              <w:t>9</w:t>
            </w:r>
          </w:p>
        </w:tc>
        <w:tc>
          <w:tcPr>
            <w:tcW w:w="709" w:type="dxa"/>
            <w:vAlign w:val="center"/>
          </w:tcPr>
          <w:p w14:paraId="2F2C7F9B">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59282BE8">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752951DF">
            <w:pPr>
              <w:spacing w:line="240" w:lineRule="auto"/>
              <w:ind w:firstLine="0" w:firstLineChars="0"/>
              <w:rPr>
                <w:rFonts w:ascii="Times New Roman" w:hAnsi="Times New Roman" w:eastAsia="宋体"/>
                <w:color w:val="auto"/>
                <w:sz w:val="18"/>
                <w:szCs w:val="18"/>
              </w:rPr>
            </w:pPr>
          </w:p>
        </w:tc>
      </w:tr>
      <w:tr w14:paraId="560481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90" w:hRule="atLeast"/>
          <w:jc w:val="center"/>
        </w:trPr>
        <w:tc>
          <w:tcPr>
            <w:tcW w:w="571" w:type="dxa"/>
            <w:vMerge w:val="continue"/>
          </w:tcPr>
          <w:p w14:paraId="4CA70100">
            <w:pPr>
              <w:spacing w:line="240" w:lineRule="auto"/>
              <w:ind w:firstLine="0" w:firstLineChars="0"/>
              <w:jc w:val="both"/>
              <w:rPr>
                <w:rFonts w:ascii="Times New Roman" w:hAnsi="Times New Roman" w:eastAsia="宋体"/>
                <w:b/>
                <w:color w:val="auto"/>
                <w:sz w:val="18"/>
                <w:szCs w:val="18"/>
              </w:rPr>
            </w:pPr>
          </w:p>
        </w:tc>
        <w:tc>
          <w:tcPr>
            <w:tcW w:w="1226" w:type="dxa"/>
            <w:vMerge w:val="restart"/>
          </w:tcPr>
          <w:p w14:paraId="3DDE4D3E">
            <w:pPr>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rPr>
              <w:t>中日历史文化与东北亚关系研究方向</w:t>
            </w:r>
            <w:r>
              <w:rPr>
                <w:rFonts w:ascii="Times New Roman" w:hAnsi="Times New Roman" w:eastAsia="宋体"/>
                <w:b/>
                <w:color w:val="auto"/>
                <w:sz w:val="18"/>
                <w:szCs w:val="18"/>
              </w:rPr>
              <w:t>选修课</w:t>
            </w:r>
          </w:p>
          <w:p w14:paraId="2DF17F21">
            <w:pPr>
              <w:spacing w:line="240" w:lineRule="auto"/>
              <w:ind w:firstLine="0" w:firstLineChars="0"/>
              <w:jc w:val="left"/>
              <w:rPr>
                <w:rFonts w:ascii="Times New Roman" w:hAnsi="Times New Roman" w:eastAsia="宋体"/>
                <w:b/>
                <w:color w:val="auto"/>
                <w:sz w:val="18"/>
                <w:szCs w:val="18"/>
              </w:rPr>
            </w:pPr>
            <w:r>
              <w:rPr>
                <w:rFonts w:hint="eastAsia" w:ascii="Times New Roman" w:hAnsi="Times New Roman" w:eastAsia="宋体"/>
                <w:b/>
                <w:color w:val="auto"/>
                <w:sz w:val="18"/>
                <w:szCs w:val="18"/>
                <w:lang w:eastAsia="zh-CN"/>
              </w:rPr>
              <w:t>（</w:t>
            </w:r>
            <w:r>
              <w:rPr>
                <w:rFonts w:hint="eastAsia" w:ascii="Times New Roman" w:hAnsi="Times New Roman" w:eastAsia="宋体"/>
                <w:b/>
                <w:color w:val="auto"/>
                <w:sz w:val="18"/>
                <w:szCs w:val="18"/>
                <w:lang w:val="en-US" w:eastAsia="zh-CN"/>
              </w:rPr>
              <w:t>≥8学分</w:t>
            </w:r>
            <w:r>
              <w:rPr>
                <w:rFonts w:hint="eastAsia" w:ascii="Times New Roman" w:hAnsi="Times New Roman" w:eastAsia="宋体"/>
                <w:b/>
                <w:color w:val="auto"/>
                <w:sz w:val="18"/>
                <w:szCs w:val="18"/>
                <w:lang w:eastAsia="zh-CN"/>
              </w:rPr>
              <w:t>）</w:t>
            </w:r>
          </w:p>
        </w:tc>
        <w:tc>
          <w:tcPr>
            <w:tcW w:w="3484" w:type="dxa"/>
            <w:vAlign w:val="center"/>
          </w:tcPr>
          <w:p w14:paraId="1446211D">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中日历史文化</w:t>
            </w:r>
          </w:p>
        </w:tc>
        <w:tc>
          <w:tcPr>
            <w:tcW w:w="1113" w:type="dxa"/>
            <w:vAlign w:val="center"/>
          </w:tcPr>
          <w:p w14:paraId="617103FD">
            <w:pPr>
              <w:spacing w:line="240" w:lineRule="auto"/>
              <w:ind w:firstLine="0" w:firstLineChars="0"/>
              <w:rPr>
                <w:rFonts w:hint="default" w:ascii="Times New Roman" w:hAnsi="Times New Roman" w:eastAsia="宋体"/>
                <w:color w:val="auto"/>
                <w:sz w:val="18"/>
                <w:szCs w:val="18"/>
                <w:lang w:val="en-US" w:eastAsia="zh-CN"/>
              </w:rPr>
            </w:pPr>
            <w:bookmarkStart w:id="7" w:name="OLE_LINK30"/>
            <w:bookmarkStart w:id="8" w:name="OLE_LINK29"/>
            <w:r>
              <w:rPr>
                <w:rFonts w:ascii="Times New Roman" w:hAnsi="Times New Roman" w:eastAsia="宋体"/>
                <w:color w:val="auto"/>
                <w:sz w:val="18"/>
                <w:szCs w:val="18"/>
              </w:rPr>
              <w:t>XB05</w:t>
            </w:r>
            <w:bookmarkEnd w:id="7"/>
            <w:bookmarkEnd w:id="8"/>
            <w:r>
              <w:rPr>
                <w:rFonts w:hint="eastAsia" w:ascii="Times New Roman" w:hAnsi="Times New Roman" w:eastAsia="宋体"/>
                <w:color w:val="auto"/>
                <w:sz w:val="18"/>
                <w:szCs w:val="18"/>
                <w:lang w:val="en-US" w:eastAsia="zh-CN"/>
              </w:rPr>
              <w:t>99207</w:t>
            </w:r>
          </w:p>
        </w:tc>
        <w:tc>
          <w:tcPr>
            <w:tcW w:w="709" w:type="dxa"/>
            <w:vAlign w:val="center"/>
          </w:tcPr>
          <w:p w14:paraId="47B2F26D">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370B208E">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restart"/>
            <w:vAlign w:val="center"/>
          </w:tcPr>
          <w:p w14:paraId="4B8466C0">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lang w:val="en-US" w:eastAsia="zh-CN"/>
              </w:rPr>
              <w:t>本方向研究生至少选修8学分</w:t>
            </w:r>
          </w:p>
        </w:tc>
      </w:tr>
      <w:tr w14:paraId="2FE411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53" w:hRule="atLeast"/>
          <w:jc w:val="center"/>
        </w:trPr>
        <w:tc>
          <w:tcPr>
            <w:tcW w:w="571" w:type="dxa"/>
            <w:vMerge w:val="continue"/>
          </w:tcPr>
          <w:p w14:paraId="05E5FE0E">
            <w:pPr>
              <w:spacing w:line="240" w:lineRule="auto"/>
              <w:ind w:firstLine="0" w:firstLineChars="0"/>
              <w:jc w:val="both"/>
              <w:rPr>
                <w:rFonts w:ascii="Times New Roman" w:hAnsi="Times New Roman" w:eastAsia="宋体"/>
                <w:b/>
                <w:color w:val="auto"/>
                <w:sz w:val="18"/>
                <w:szCs w:val="18"/>
              </w:rPr>
            </w:pPr>
          </w:p>
        </w:tc>
        <w:tc>
          <w:tcPr>
            <w:tcW w:w="1226" w:type="dxa"/>
            <w:vMerge w:val="continue"/>
          </w:tcPr>
          <w:p w14:paraId="63500F30">
            <w:pPr>
              <w:spacing w:line="240" w:lineRule="auto"/>
              <w:ind w:firstLine="0" w:firstLineChars="0"/>
              <w:rPr>
                <w:rFonts w:ascii="Times New Roman" w:hAnsi="Times New Roman" w:eastAsia="宋体"/>
                <w:b/>
                <w:color w:val="auto"/>
                <w:sz w:val="18"/>
                <w:szCs w:val="18"/>
              </w:rPr>
            </w:pPr>
          </w:p>
        </w:tc>
        <w:tc>
          <w:tcPr>
            <w:tcW w:w="3484" w:type="dxa"/>
            <w:vAlign w:val="center"/>
          </w:tcPr>
          <w:p w14:paraId="116395CF">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东北亚关系史研究</w:t>
            </w:r>
          </w:p>
        </w:tc>
        <w:tc>
          <w:tcPr>
            <w:tcW w:w="1113" w:type="dxa"/>
            <w:vAlign w:val="center"/>
          </w:tcPr>
          <w:p w14:paraId="3476D2DC">
            <w:pPr>
              <w:spacing w:line="240" w:lineRule="auto"/>
              <w:ind w:firstLine="0" w:firstLineChars="0"/>
              <w:rPr>
                <w:rFonts w:hint="default" w:ascii="Times New Roman" w:hAnsi="Times New Roman" w:eastAsia="宋体"/>
                <w:color w:val="auto"/>
                <w:sz w:val="18"/>
                <w:szCs w:val="18"/>
                <w:lang w:val="en-US" w:eastAsia="zh-CN"/>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99208</w:t>
            </w:r>
            <w:bookmarkStart w:id="9" w:name="_GoBack"/>
            <w:bookmarkEnd w:id="9"/>
          </w:p>
        </w:tc>
        <w:tc>
          <w:tcPr>
            <w:tcW w:w="709" w:type="dxa"/>
            <w:vAlign w:val="center"/>
          </w:tcPr>
          <w:p w14:paraId="4D83FF4A">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709" w:type="dxa"/>
            <w:vAlign w:val="center"/>
          </w:tcPr>
          <w:p w14:paraId="5BE58AA7">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10052188">
            <w:pPr>
              <w:spacing w:line="240" w:lineRule="auto"/>
              <w:ind w:firstLine="0" w:firstLineChars="0"/>
              <w:rPr>
                <w:rFonts w:ascii="Times New Roman" w:hAnsi="Times New Roman" w:eastAsia="宋体"/>
                <w:color w:val="auto"/>
                <w:sz w:val="18"/>
                <w:szCs w:val="18"/>
              </w:rPr>
            </w:pPr>
          </w:p>
        </w:tc>
      </w:tr>
      <w:tr w14:paraId="66986A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571" w:type="dxa"/>
            <w:vMerge w:val="continue"/>
          </w:tcPr>
          <w:p w14:paraId="5B7ABDAD">
            <w:pPr>
              <w:spacing w:line="240" w:lineRule="auto"/>
              <w:ind w:firstLine="0" w:firstLineChars="0"/>
              <w:jc w:val="both"/>
              <w:rPr>
                <w:rFonts w:ascii="Times New Roman" w:hAnsi="Times New Roman" w:eastAsia="宋体"/>
                <w:b/>
                <w:color w:val="auto"/>
                <w:sz w:val="18"/>
                <w:szCs w:val="18"/>
              </w:rPr>
            </w:pPr>
          </w:p>
        </w:tc>
        <w:tc>
          <w:tcPr>
            <w:tcW w:w="1226" w:type="dxa"/>
            <w:vMerge w:val="continue"/>
          </w:tcPr>
          <w:p w14:paraId="0ECB8C16">
            <w:pPr>
              <w:spacing w:line="240" w:lineRule="auto"/>
              <w:ind w:firstLine="0" w:firstLineChars="0"/>
              <w:rPr>
                <w:rFonts w:ascii="Times New Roman" w:hAnsi="Times New Roman" w:eastAsia="宋体"/>
                <w:b/>
                <w:color w:val="auto"/>
                <w:sz w:val="18"/>
                <w:szCs w:val="18"/>
              </w:rPr>
            </w:pPr>
          </w:p>
        </w:tc>
        <w:tc>
          <w:tcPr>
            <w:tcW w:w="3484" w:type="dxa"/>
            <w:vAlign w:val="center"/>
          </w:tcPr>
          <w:p w14:paraId="31C9F399">
            <w:pPr>
              <w:spacing w:line="240" w:lineRule="auto"/>
              <w:ind w:firstLine="0" w:firstLineChars="0"/>
              <w:jc w:val="left"/>
              <w:rPr>
                <w:rFonts w:ascii="Times New Roman" w:hAnsi="Times New Roman" w:eastAsia="宋体"/>
                <w:color w:val="auto"/>
                <w:sz w:val="18"/>
                <w:szCs w:val="18"/>
              </w:rPr>
            </w:pPr>
            <w:r>
              <w:rPr>
                <w:rFonts w:hint="eastAsia" w:ascii="Times New Roman" w:hAnsi="Times New Roman" w:eastAsia="宋体"/>
                <w:color w:val="auto"/>
                <w:sz w:val="18"/>
                <w:szCs w:val="18"/>
              </w:rPr>
              <w:t>学术训练与学术规范</w:t>
            </w:r>
          </w:p>
        </w:tc>
        <w:tc>
          <w:tcPr>
            <w:tcW w:w="1113" w:type="dxa"/>
            <w:vAlign w:val="center"/>
          </w:tcPr>
          <w:p w14:paraId="2B92F2A0">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XB05</w:t>
            </w:r>
            <w:r>
              <w:rPr>
                <w:rFonts w:hint="eastAsia" w:ascii="Times New Roman" w:hAnsi="Times New Roman" w:eastAsia="宋体"/>
                <w:color w:val="auto"/>
                <w:sz w:val="18"/>
                <w:szCs w:val="18"/>
                <w:lang w:val="en-US" w:eastAsia="zh-CN"/>
              </w:rPr>
              <w:t>99</w:t>
            </w:r>
            <w:r>
              <w:rPr>
                <w:rFonts w:ascii="Times New Roman" w:hAnsi="Times New Roman" w:eastAsia="宋体"/>
                <w:color w:val="auto"/>
                <w:sz w:val="18"/>
                <w:szCs w:val="18"/>
              </w:rPr>
              <w:t>20</w:t>
            </w:r>
            <w:r>
              <w:rPr>
                <w:rFonts w:hint="eastAsia" w:ascii="Times New Roman" w:hAnsi="Times New Roman" w:eastAsia="宋体"/>
                <w:color w:val="auto"/>
                <w:sz w:val="18"/>
                <w:szCs w:val="18"/>
                <w:lang w:val="en-US" w:eastAsia="zh-CN"/>
              </w:rPr>
              <w:t>9</w:t>
            </w:r>
          </w:p>
        </w:tc>
        <w:tc>
          <w:tcPr>
            <w:tcW w:w="709" w:type="dxa"/>
            <w:vAlign w:val="center"/>
          </w:tcPr>
          <w:p w14:paraId="3F72A6E3">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2</w:t>
            </w:r>
          </w:p>
        </w:tc>
        <w:tc>
          <w:tcPr>
            <w:tcW w:w="709" w:type="dxa"/>
            <w:vAlign w:val="center"/>
          </w:tcPr>
          <w:p w14:paraId="2C79263C">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continue"/>
            <w:vAlign w:val="center"/>
          </w:tcPr>
          <w:p w14:paraId="3EBCA87C">
            <w:pPr>
              <w:spacing w:line="240" w:lineRule="auto"/>
              <w:ind w:firstLine="0" w:firstLineChars="0"/>
              <w:rPr>
                <w:rFonts w:ascii="Times New Roman" w:hAnsi="Times New Roman" w:eastAsia="宋体"/>
                <w:color w:val="auto"/>
                <w:sz w:val="18"/>
                <w:szCs w:val="18"/>
              </w:rPr>
            </w:pPr>
          </w:p>
        </w:tc>
      </w:tr>
      <w:tr w14:paraId="1F5C62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004CA8B4">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必修环节</w:t>
            </w:r>
          </w:p>
          <w:p w14:paraId="17F0B77E">
            <w:pPr>
              <w:spacing w:line="240" w:lineRule="auto"/>
              <w:ind w:firstLine="0" w:firstLineChars="0"/>
              <w:rPr>
                <w:rFonts w:ascii="Times New Roman" w:hAnsi="Times New Roman" w:eastAsia="宋体"/>
                <w:b/>
                <w:color w:val="auto"/>
                <w:sz w:val="18"/>
                <w:szCs w:val="18"/>
              </w:rPr>
            </w:pPr>
          </w:p>
        </w:tc>
        <w:tc>
          <w:tcPr>
            <w:tcW w:w="1226" w:type="dxa"/>
            <w:vMerge w:val="restart"/>
            <w:vAlign w:val="center"/>
          </w:tcPr>
          <w:p w14:paraId="08BC15CD">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素质拓展</w:t>
            </w:r>
          </w:p>
          <w:p w14:paraId="29DA19A9">
            <w:pPr>
              <w:spacing w:line="240" w:lineRule="auto"/>
              <w:ind w:firstLine="0" w:firstLineChars="0"/>
              <w:rPr>
                <w:rFonts w:hint="eastAsia" w:ascii="Times New Roman" w:hAnsi="Times New Roman" w:eastAsia="宋体"/>
                <w:b/>
                <w:color w:val="auto"/>
                <w:sz w:val="18"/>
                <w:szCs w:val="18"/>
                <w:lang w:eastAsia="zh-CN"/>
              </w:rPr>
            </w:pPr>
            <w:r>
              <w:rPr>
                <w:rFonts w:hint="eastAsia" w:ascii="Times New Roman" w:hAnsi="Times New Roman" w:eastAsia="宋体"/>
                <w:b/>
                <w:color w:val="auto"/>
                <w:sz w:val="18"/>
                <w:szCs w:val="18"/>
                <w:lang w:eastAsia="zh-CN"/>
              </w:rPr>
              <w:t>（</w:t>
            </w:r>
            <w:r>
              <w:rPr>
                <w:rFonts w:hint="eastAsia" w:ascii="Times New Roman" w:hAnsi="Times New Roman" w:eastAsia="宋体"/>
                <w:b/>
                <w:color w:val="auto"/>
                <w:sz w:val="18"/>
                <w:szCs w:val="18"/>
                <w:lang w:val="en-US" w:eastAsia="zh-CN"/>
              </w:rPr>
              <w:t>1学分</w:t>
            </w:r>
            <w:r>
              <w:rPr>
                <w:rFonts w:hint="eastAsia" w:ascii="Times New Roman" w:hAnsi="Times New Roman" w:eastAsia="宋体"/>
                <w:b/>
                <w:color w:val="auto"/>
                <w:sz w:val="18"/>
                <w:szCs w:val="18"/>
                <w:lang w:eastAsia="zh-CN"/>
              </w:rPr>
              <w:t>）</w:t>
            </w:r>
          </w:p>
        </w:tc>
        <w:tc>
          <w:tcPr>
            <w:tcW w:w="3484" w:type="dxa"/>
            <w:vAlign w:val="center"/>
          </w:tcPr>
          <w:p w14:paraId="329CFDB8">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入学教育</w:t>
            </w:r>
          </w:p>
        </w:tc>
        <w:tc>
          <w:tcPr>
            <w:tcW w:w="1113" w:type="dxa"/>
            <w:vAlign w:val="center"/>
          </w:tcPr>
          <w:p w14:paraId="4BBE5A3C">
            <w:pPr>
              <w:spacing w:line="240" w:lineRule="auto"/>
              <w:ind w:firstLine="0" w:firstLineChars="0"/>
              <w:rPr>
                <w:rFonts w:ascii="Times New Roman" w:hAnsi="Times New Roman" w:eastAsia="宋体"/>
                <w:color w:val="auto"/>
                <w:sz w:val="18"/>
                <w:szCs w:val="18"/>
              </w:rPr>
            </w:pPr>
          </w:p>
        </w:tc>
        <w:tc>
          <w:tcPr>
            <w:tcW w:w="709" w:type="dxa"/>
            <w:vAlign w:val="center"/>
          </w:tcPr>
          <w:p w14:paraId="60988C68">
            <w:pPr>
              <w:spacing w:line="240" w:lineRule="auto"/>
              <w:ind w:firstLine="0" w:firstLineChars="0"/>
              <w:rPr>
                <w:rFonts w:ascii="Times New Roman" w:hAnsi="Times New Roman" w:eastAsia="宋体"/>
                <w:color w:val="auto"/>
                <w:sz w:val="18"/>
                <w:szCs w:val="18"/>
              </w:rPr>
            </w:pPr>
          </w:p>
        </w:tc>
        <w:tc>
          <w:tcPr>
            <w:tcW w:w="709" w:type="dxa"/>
            <w:vAlign w:val="center"/>
          </w:tcPr>
          <w:p w14:paraId="574F5F1A">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1045" w:type="dxa"/>
            <w:vMerge w:val="restart"/>
            <w:vAlign w:val="center"/>
          </w:tcPr>
          <w:p w14:paraId="740FDB49">
            <w:pPr>
              <w:spacing w:line="240" w:lineRule="auto"/>
              <w:ind w:firstLine="0" w:firstLineChars="0"/>
              <w:rPr>
                <w:rFonts w:ascii="Times New Roman" w:hAnsi="Times New Roman" w:eastAsia="宋体"/>
                <w:i/>
                <w:color w:val="auto"/>
                <w:sz w:val="18"/>
                <w:szCs w:val="18"/>
              </w:rPr>
            </w:pPr>
          </w:p>
        </w:tc>
      </w:tr>
      <w:tr w14:paraId="3D863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7B7CC0F2">
            <w:pPr>
              <w:spacing w:line="240" w:lineRule="auto"/>
              <w:ind w:firstLine="0" w:firstLineChars="0"/>
              <w:rPr>
                <w:rFonts w:ascii="Times New Roman" w:hAnsi="Times New Roman" w:eastAsia="宋体"/>
                <w:b/>
                <w:color w:val="auto"/>
                <w:sz w:val="18"/>
                <w:szCs w:val="18"/>
              </w:rPr>
            </w:pPr>
          </w:p>
        </w:tc>
        <w:tc>
          <w:tcPr>
            <w:tcW w:w="1226" w:type="dxa"/>
            <w:vMerge w:val="continue"/>
            <w:vAlign w:val="center"/>
          </w:tcPr>
          <w:p w14:paraId="7C02EB03">
            <w:pPr>
              <w:spacing w:line="240" w:lineRule="auto"/>
              <w:ind w:firstLine="0" w:firstLineChars="0"/>
              <w:rPr>
                <w:rFonts w:ascii="Times New Roman" w:hAnsi="Times New Roman" w:eastAsia="宋体"/>
                <w:b/>
                <w:color w:val="auto"/>
                <w:sz w:val="18"/>
                <w:szCs w:val="18"/>
              </w:rPr>
            </w:pPr>
          </w:p>
        </w:tc>
        <w:tc>
          <w:tcPr>
            <w:tcW w:w="3484" w:type="dxa"/>
            <w:vAlign w:val="center"/>
          </w:tcPr>
          <w:p w14:paraId="16FECFE6">
            <w:pPr>
              <w:spacing w:line="240" w:lineRule="auto"/>
              <w:ind w:firstLine="0" w:firstLineChars="0"/>
              <w:jc w:val="both"/>
              <w:rPr>
                <w:rFonts w:ascii="Times New Roman" w:hAnsi="Times New Roman" w:eastAsia="宋体"/>
                <w:color w:val="auto"/>
                <w:sz w:val="18"/>
                <w:szCs w:val="18"/>
              </w:rPr>
            </w:pPr>
            <w:r>
              <w:rPr>
                <w:rFonts w:hint="eastAsia" w:ascii="Times New Roman" w:hAnsi="Times New Roman" w:eastAsia="宋体"/>
                <w:color w:val="auto"/>
                <w:sz w:val="18"/>
                <w:szCs w:val="18"/>
              </w:rPr>
              <w:t>学术活动</w:t>
            </w:r>
          </w:p>
        </w:tc>
        <w:tc>
          <w:tcPr>
            <w:tcW w:w="1113" w:type="dxa"/>
            <w:vAlign w:val="center"/>
          </w:tcPr>
          <w:p w14:paraId="487A5D22">
            <w:pPr>
              <w:spacing w:line="240" w:lineRule="auto"/>
              <w:ind w:firstLine="0" w:firstLineChars="0"/>
              <w:jc w:val="both"/>
              <w:rPr>
                <w:rFonts w:hint="eastAsia" w:ascii="Times New Roman" w:hAnsi="Times New Roman" w:eastAsia="宋体"/>
                <w:color w:val="auto"/>
                <w:sz w:val="18"/>
                <w:szCs w:val="18"/>
              </w:rPr>
            </w:pPr>
          </w:p>
        </w:tc>
        <w:tc>
          <w:tcPr>
            <w:tcW w:w="709" w:type="dxa"/>
            <w:vAlign w:val="center"/>
          </w:tcPr>
          <w:p w14:paraId="1953AC22">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1</w:t>
            </w:r>
          </w:p>
        </w:tc>
        <w:tc>
          <w:tcPr>
            <w:tcW w:w="709" w:type="dxa"/>
            <w:vAlign w:val="center"/>
          </w:tcPr>
          <w:p w14:paraId="39FF5278">
            <w:pPr>
              <w:spacing w:line="240" w:lineRule="auto"/>
              <w:ind w:firstLine="0" w:firstLineChars="0"/>
              <w:rPr>
                <w:rFonts w:hint="eastAsia" w:ascii="Times New Roman" w:hAnsi="Times New Roman" w:eastAsia="宋体"/>
                <w:color w:val="auto"/>
                <w:sz w:val="18"/>
                <w:szCs w:val="18"/>
              </w:rPr>
            </w:pPr>
            <w:r>
              <w:rPr>
                <w:rFonts w:hint="eastAsia" w:ascii="Times New Roman" w:hAnsi="Times New Roman" w:eastAsia="宋体"/>
                <w:color w:val="auto"/>
                <w:sz w:val="18"/>
                <w:szCs w:val="18"/>
              </w:rPr>
              <w:t>1-3</w:t>
            </w:r>
          </w:p>
        </w:tc>
        <w:tc>
          <w:tcPr>
            <w:tcW w:w="1045" w:type="dxa"/>
            <w:vMerge w:val="continue"/>
            <w:vAlign w:val="center"/>
          </w:tcPr>
          <w:p w14:paraId="130B8F54">
            <w:pPr>
              <w:spacing w:line="240" w:lineRule="auto"/>
              <w:ind w:firstLine="0" w:firstLineChars="0"/>
              <w:rPr>
                <w:rFonts w:ascii="Times New Roman" w:hAnsi="Times New Roman" w:eastAsia="宋体"/>
                <w:color w:val="auto"/>
                <w:sz w:val="18"/>
                <w:szCs w:val="18"/>
              </w:rPr>
            </w:pPr>
          </w:p>
        </w:tc>
      </w:tr>
      <w:tr w14:paraId="39AF9E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38C072">
            <w:pPr>
              <w:spacing w:line="240" w:lineRule="auto"/>
              <w:ind w:firstLine="0" w:firstLineChars="0"/>
              <w:jc w:val="both"/>
              <w:rPr>
                <w:rFonts w:ascii="Times New Roman" w:hAnsi="Times New Roman" w:eastAsia="宋体"/>
                <w:b/>
                <w:color w:val="auto"/>
                <w:sz w:val="18"/>
                <w:szCs w:val="18"/>
              </w:rPr>
            </w:pPr>
          </w:p>
        </w:tc>
        <w:tc>
          <w:tcPr>
            <w:tcW w:w="1226" w:type="dxa"/>
            <w:vMerge w:val="restart"/>
            <w:vAlign w:val="center"/>
          </w:tcPr>
          <w:p w14:paraId="3A3BAEE1">
            <w:pPr>
              <w:spacing w:line="240" w:lineRule="auto"/>
              <w:ind w:firstLine="0" w:firstLineChars="0"/>
              <w:rPr>
                <w:rFonts w:ascii="Times New Roman" w:hAnsi="Times New Roman" w:eastAsia="宋体"/>
                <w:b/>
                <w:color w:val="auto"/>
                <w:sz w:val="18"/>
                <w:szCs w:val="18"/>
              </w:rPr>
            </w:pPr>
            <w:r>
              <w:rPr>
                <w:rFonts w:ascii="Times New Roman" w:hAnsi="Times New Roman" w:eastAsia="宋体"/>
                <w:b/>
                <w:color w:val="auto"/>
                <w:sz w:val="18"/>
                <w:szCs w:val="18"/>
              </w:rPr>
              <w:t>学术训练</w:t>
            </w:r>
          </w:p>
        </w:tc>
        <w:tc>
          <w:tcPr>
            <w:tcW w:w="3484" w:type="dxa"/>
            <w:vAlign w:val="center"/>
          </w:tcPr>
          <w:p w14:paraId="1EB0C2EF">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中期筛选</w:t>
            </w:r>
          </w:p>
        </w:tc>
        <w:tc>
          <w:tcPr>
            <w:tcW w:w="1113" w:type="dxa"/>
            <w:vAlign w:val="center"/>
          </w:tcPr>
          <w:p w14:paraId="7E331274">
            <w:pPr>
              <w:spacing w:line="240" w:lineRule="auto"/>
              <w:ind w:firstLine="0" w:firstLineChars="0"/>
              <w:rPr>
                <w:rFonts w:ascii="Times New Roman" w:hAnsi="Times New Roman" w:eastAsia="宋体"/>
                <w:color w:val="auto"/>
                <w:sz w:val="18"/>
                <w:szCs w:val="18"/>
              </w:rPr>
            </w:pPr>
          </w:p>
        </w:tc>
        <w:tc>
          <w:tcPr>
            <w:tcW w:w="709" w:type="dxa"/>
            <w:vAlign w:val="center"/>
          </w:tcPr>
          <w:p w14:paraId="0857DEDC">
            <w:pPr>
              <w:spacing w:line="240" w:lineRule="auto"/>
              <w:ind w:firstLine="0" w:firstLineChars="0"/>
              <w:rPr>
                <w:rFonts w:ascii="Times New Roman" w:hAnsi="Times New Roman" w:eastAsia="宋体"/>
                <w:color w:val="auto"/>
                <w:sz w:val="18"/>
                <w:szCs w:val="18"/>
              </w:rPr>
            </w:pPr>
          </w:p>
        </w:tc>
        <w:tc>
          <w:tcPr>
            <w:tcW w:w="709" w:type="dxa"/>
            <w:vAlign w:val="center"/>
          </w:tcPr>
          <w:p w14:paraId="2E0D54FF">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3</w:t>
            </w:r>
          </w:p>
        </w:tc>
        <w:tc>
          <w:tcPr>
            <w:tcW w:w="1045" w:type="dxa"/>
            <w:vMerge w:val="restart"/>
            <w:vAlign w:val="center"/>
          </w:tcPr>
          <w:p w14:paraId="123C8611">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过程管理</w:t>
            </w:r>
          </w:p>
          <w:p w14:paraId="08DAB465">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无学分</w:t>
            </w:r>
          </w:p>
        </w:tc>
      </w:tr>
      <w:tr w14:paraId="7C8E2F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688C54">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42DC2EAF">
            <w:pPr>
              <w:spacing w:line="240" w:lineRule="auto"/>
              <w:ind w:firstLine="0" w:firstLineChars="0"/>
              <w:rPr>
                <w:rFonts w:ascii="Times New Roman" w:hAnsi="Times New Roman" w:eastAsia="宋体"/>
                <w:b/>
                <w:color w:val="auto"/>
                <w:sz w:val="18"/>
                <w:szCs w:val="18"/>
              </w:rPr>
            </w:pPr>
          </w:p>
        </w:tc>
        <w:tc>
          <w:tcPr>
            <w:tcW w:w="3484" w:type="dxa"/>
            <w:vAlign w:val="center"/>
          </w:tcPr>
          <w:p w14:paraId="13F7C3F2">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论文开题</w:t>
            </w:r>
          </w:p>
        </w:tc>
        <w:tc>
          <w:tcPr>
            <w:tcW w:w="1113" w:type="dxa"/>
            <w:vAlign w:val="center"/>
          </w:tcPr>
          <w:p w14:paraId="2324E29F">
            <w:pPr>
              <w:spacing w:line="240" w:lineRule="auto"/>
              <w:ind w:firstLine="0" w:firstLineChars="0"/>
              <w:rPr>
                <w:rFonts w:ascii="Times New Roman" w:hAnsi="Times New Roman" w:eastAsia="宋体"/>
                <w:color w:val="auto"/>
                <w:sz w:val="18"/>
                <w:szCs w:val="18"/>
              </w:rPr>
            </w:pPr>
          </w:p>
        </w:tc>
        <w:tc>
          <w:tcPr>
            <w:tcW w:w="709" w:type="dxa"/>
            <w:vAlign w:val="center"/>
          </w:tcPr>
          <w:p w14:paraId="5916C115">
            <w:pPr>
              <w:spacing w:line="240" w:lineRule="auto"/>
              <w:ind w:firstLine="0" w:firstLineChars="0"/>
              <w:rPr>
                <w:rFonts w:ascii="Times New Roman" w:hAnsi="Times New Roman" w:eastAsia="宋体"/>
                <w:color w:val="auto"/>
                <w:sz w:val="18"/>
                <w:szCs w:val="18"/>
              </w:rPr>
            </w:pPr>
          </w:p>
        </w:tc>
        <w:tc>
          <w:tcPr>
            <w:tcW w:w="709" w:type="dxa"/>
            <w:vAlign w:val="center"/>
          </w:tcPr>
          <w:p w14:paraId="58FA1BDE">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4</w:t>
            </w:r>
            <w:r>
              <w:rPr>
                <w:rFonts w:ascii="Times New Roman" w:hAnsi="Times New Roman" w:eastAsia="宋体"/>
                <w:color w:val="auto"/>
                <w:sz w:val="18"/>
                <w:szCs w:val="18"/>
              </w:rPr>
              <w:t>-5</w:t>
            </w:r>
          </w:p>
        </w:tc>
        <w:tc>
          <w:tcPr>
            <w:tcW w:w="1045" w:type="dxa"/>
            <w:vMerge w:val="continue"/>
            <w:vAlign w:val="center"/>
          </w:tcPr>
          <w:p w14:paraId="0E0BFA4E">
            <w:pPr>
              <w:spacing w:line="240" w:lineRule="auto"/>
              <w:ind w:firstLine="0" w:firstLineChars="0"/>
              <w:rPr>
                <w:rFonts w:ascii="Times New Roman" w:hAnsi="Times New Roman" w:eastAsia="宋体"/>
                <w:color w:val="auto"/>
                <w:sz w:val="18"/>
                <w:szCs w:val="18"/>
              </w:rPr>
            </w:pPr>
          </w:p>
        </w:tc>
      </w:tr>
      <w:tr w14:paraId="08E2FB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D30852">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3BF319B7">
            <w:pPr>
              <w:spacing w:line="240" w:lineRule="auto"/>
              <w:ind w:firstLine="0" w:firstLineChars="0"/>
              <w:rPr>
                <w:rFonts w:ascii="Times New Roman" w:hAnsi="Times New Roman" w:eastAsia="宋体"/>
                <w:b/>
                <w:color w:val="auto"/>
                <w:sz w:val="18"/>
                <w:szCs w:val="18"/>
              </w:rPr>
            </w:pPr>
          </w:p>
        </w:tc>
        <w:tc>
          <w:tcPr>
            <w:tcW w:w="3484" w:type="dxa"/>
            <w:vAlign w:val="center"/>
          </w:tcPr>
          <w:p w14:paraId="782E58EB">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论文中期进展报告</w:t>
            </w:r>
          </w:p>
        </w:tc>
        <w:tc>
          <w:tcPr>
            <w:tcW w:w="1113" w:type="dxa"/>
            <w:vAlign w:val="center"/>
          </w:tcPr>
          <w:p w14:paraId="25162E9A">
            <w:pPr>
              <w:spacing w:line="240" w:lineRule="auto"/>
              <w:ind w:firstLine="0" w:firstLineChars="0"/>
              <w:rPr>
                <w:rFonts w:ascii="Times New Roman" w:hAnsi="Times New Roman" w:eastAsia="宋体"/>
                <w:color w:val="auto"/>
                <w:sz w:val="18"/>
                <w:szCs w:val="18"/>
              </w:rPr>
            </w:pPr>
          </w:p>
        </w:tc>
        <w:tc>
          <w:tcPr>
            <w:tcW w:w="709" w:type="dxa"/>
            <w:vAlign w:val="center"/>
          </w:tcPr>
          <w:p w14:paraId="5F068DE7">
            <w:pPr>
              <w:spacing w:line="240" w:lineRule="auto"/>
              <w:ind w:firstLine="0" w:firstLineChars="0"/>
              <w:rPr>
                <w:rFonts w:ascii="Times New Roman" w:hAnsi="Times New Roman" w:eastAsia="宋体"/>
                <w:color w:val="auto"/>
                <w:sz w:val="18"/>
                <w:szCs w:val="18"/>
              </w:rPr>
            </w:pPr>
          </w:p>
        </w:tc>
        <w:tc>
          <w:tcPr>
            <w:tcW w:w="709" w:type="dxa"/>
            <w:vAlign w:val="center"/>
          </w:tcPr>
          <w:p w14:paraId="197ECD75">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6</w:t>
            </w:r>
          </w:p>
        </w:tc>
        <w:tc>
          <w:tcPr>
            <w:tcW w:w="1045" w:type="dxa"/>
            <w:vMerge w:val="continue"/>
          </w:tcPr>
          <w:p w14:paraId="309CC29E">
            <w:pPr>
              <w:spacing w:line="240" w:lineRule="auto"/>
              <w:ind w:firstLine="0" w:firstLineChars="0"/>
              <w:rPr>
                <w:rFonts w:ascii="Times New Roman" w:hAnsi="Times New Roman" w:eastAsia="宋体"/>
                <w:color w:val="auto"/>
                <w:sz w:val="18"/>
                <w:szCs w:val="18"/>
              </w:rPr>
            </w:pPr>
          </w:p>
        </w:tc>
      </w:tr>
      <w:tr w14:paraId="6104F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D03D0D">
            <w:pPr>
              <w:spacing w:line="240" w:lineRule="auto"/>
              <w:ind w:firstLine="0" w:firstLineChars="0"/>
              <w:jc w:val="both"/>
              <w:rPr>
                <w:rFonts w:ascii="Times New Roman" w:hAnsi="Times New Roman" w:eastAsia="宋体"/>
                <w:b/>
                <w:color w:val="auto"/>
                <w:sz w:val="18"/>
                <w:szCs w:val="18"/>
              </w:rPr>
            </w:pPr>
          </w:p>
        </w:tc>
        <w:tc>
          <w:tcPr>
            <w:tcW w:w="1226" w:type="dxa"/>
            <w:vMerge w:val="continue"/>
            <w:vAlign w:val="center"/>
          </w:tcPr>
          <w:p w14:paraId="7DC2E167">
            <w:pPr>
              <w:spacing w:line="240" w:lineRule="auto"/>
              <w:ind w:firstLine="0" w:firstLineChars="0"/>
              <w:rPr>
                <w:rFonts w:ascii="Times New Roman" w:hAnsi="Times New Roman" w:eastAsia="宋体"/>
                <w:b/>
                <w:color w:val="auto"/>
                <w:sz w:val="18"/>
                <w:szCs w:val="18"/>
              </w:rPr>
            </w:pPr>
          </w:p>
        </w:tc>
        <w:tc>
          <w:tcPr>
            <w:tcW w:w="3484" w:type="dxa"/>
            <w:vAlign w:val="center"/>
          </w:tcPr>
          <w:p w14:paraId="384E29C6">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论文预答辩</w:t>
            </w:r>
          </w:p>
        </w:tc>
        <w:tc>
          <w:tcPr>
            <w:tcW w:w="1113" w:type="dxa"/>
            <w:vAlign w:val="center"/>
          </w:tcPr>
          <w:p w14:paraId="29A5666D">
            <w:pPr>
              <w:spacing w:line="240" w:lineRule="auto"/>
              <w:ind w:firstLine="0" w:firstLineChars="0"/>
              <w:rPr>
                <w:rFonts w:ascii="Times New Roman" w:hAnsi="Times New Roman" w:eastAsia="宋体"/>
                <w:color w:val="auto"/>
                <w:sz w:val="18"/>
                <w:szCs w:val="18"/>
              </w:rPr>
            </w:pPr>
          </w:p>
        </w:tc>
        <w:tc>
          <w:tcPr>
            <w:tcW w:w="709" w:type="dxa"/>
            <w:vAlign w:val="center"/>
          </w:tcPr>
          <w:p w14:paraId="495720BD">
            <w:pPr>
              <w:spacing w:line="240" w:lineRule="auto"/>
              <w:ind w:firstLine="0" w:firstLineChars="0"/>
              <w:rPr>
                <w:rFonts w:ascii="Times New Roman" w:hAnsi="Times New Roman" w:eastAsia="宋体"/>
                <w:color w:val="auto"/>
                <w:sz w:val="18"/>
                <w:szCs w:val="18"/>
              </w:rPr>
            </w:pPr>
          </w:p>
        </w:tc>
        <w:tc>
          <w:tcPr>
            <w:tcW w:w="709" w:type="dxa"/>
            <w:vAlign w:val="center"/>
          </w:tcPr>
          <w:p w14:paraId="2E8FD4E4">
            <w:pPr>
              <w:spacing w:line="240" w:lineRule="auto"/>
              <w:ind w:firstLine="0" w:firstLineChars="0"/>
              <w:rPr>
                <w:rFonts w:ascii="Times New Roman" w:hAnsi="Times New Roman" w:eastAsia="宋体"/>
                <w:color w:val="auto"/>
                <w:sz w:val="18"/>
                <w:szCs w:val="18"/>
              </w:rPr>
            </w:pPr>
            <w:r>
              <w:rPr>
                <w:rFonts w:ascii="Times New Roman" w:hAnsi="Times New Roman" w:eastAsia="宋体"/>
                <w:color w:val="auto"/>
                <w:sz w:val="18"/>
                <w:szCs w:val="18"/>
              </w:rPr>
              <w:t>6-</w:t>
            </w:r>
            <w:r>
              <w:rPr>
                <w:rFonts w:hint="eastAsia" w:ascii="Times New Roman" w:hAnsi="Times New Roman" w:eastAsia="宋体"/>
                <w:color w:val="auto"/>
                <w:sz w:val="18"/>
                <w:szCs w:val="18"/>
              </w:rPr>
              <w:t>7</w:t>
            </w:r>
          </w:p>
        </w:tc>
        <w:tc>
          <w:tcPr>
            <w:tcW w:w="1045" w:type="dxa"/>
            <w:vMerge w:val="continue"/>
          </w:tcPr>
          <w:p w14:paraId="5EE70DB0">
            <w:pPr>
              <w:spacing w:line="240" w:lineRule="auto"/>
              <w:ind w:firstLine="0" w:firstLineChars="0"/>
              <w:rPr>
                <w:rFonts w:ascii="Times New Roman" w:hAnsi="Times New Roman" w:eastAsia="宋体"/>
                <w:color w:val="auto"/>
                <w:sz w:val="18"/>
                <w:szCs w:val="18"/>
              </w:rPr>
            </w:pPr>
          </w:p>
        </w:tc>
      </w:tr>
      <w:tr w14:paraId="07329C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A350D0">
            <w:pPr>
              <w:spacing w:line="240" w:lineRule="auto"/>
              <w:ind w:firstLine="0" w:firstLineChars="0"/>
              <w:jc w:val="both"/>
              <w:rPr>
                <w:rFonts w:ascii="Times New Roman" w:hAnsi="Times New Roman" w:eastAsia="宋体"/>
                <w:color w:val="auto"/>
                <w:sz w:val="18"/>
                <w:szCs w:val="18"/>
              </w:rPr>
            </w:pPr>
          </w:p>
        </w:tc>
        <w:tc>
          <w:tcPr>
            <w:tcW w:w="1226" w:type="dxa"/>
            <w:vMerge w:val="continue"/>
          </w:tcPr>
          <w:p w14:paraId="355FFC87">
            <w:pPr>
              <w:spacing w:line="240" w:lineRule="auto"/>
              <w:ind w:firstLine="0" w:firstLineChars="0"/>
              <w:rPr>
                <w:rFonts w:ascii="Times New Roman" w:hAnsi="Times New Roman" w:eastAsia="宋体"/>
                <w:color w:val="auto"/>
                <w:sz w:val="18"/>
                <w:szCs w:val="18"/>
              </w:rPr>
            </w:pPr>
          </w:p>
        </w:tc>
        <w:tc>
          <w:tcPr>
            <w:tcW w:w="3484" w:type="dxa"/>
            <w:vAlign w:val="center"/>
          </w:tcPr>
          <w:p w14:paraId="3E678D07">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论文评审</w:t>
            </w:r>
          </w:p>
        </w:tc>
        <w:tc>
          <w:tcPr>
            <w:tcW w:w="1113" w:type="dxa"/>
            <w:vAlign w:val="center"/>
          </w:tcPr>
          <w:p w14:paraId="259A120C">
            <w:pPr>
              <w:spacing w:line="240" w:lineRule="auto"/>
              <w:ind w:firstLine="0" w:firstLineChars="0"/>
              <w:rPr>
                <w:rFonts w:ascii="Times New Roman" w:hAnsi="Times New Roman" w:eastAsia="宋体"/>
                <w:color w:val="auto"/>
                <w:sz w:val="18"/>
                <w:szCs w:val="18"/>
              </w:rPr>
            </w:pPr>
          </w:p>
        </w:tc>
        <w:tc>
          <w:tcPr>
            <w:tcW w:w="709" w:type="dxa"/>
            <w:vAlign w:val="center"/>
          </w:tcPr>
          <w:p w14:paraId="22B31B4C">
            <w:pPr>
              <w:spacing w:line="240" w:lineRule="auto"/>
              <w:ind w:firstLine="0" w:firstLineChars="0"/>
              <w:rPr>
                <w:rFonts w:ascii="Times New Roman" w:hAnsi="Times New Roman" w:eastAsia="宋体"/>
                <w:color w:val="auto"/>
                <w:sz w:val="18"/>
                <w:szCs w:val="18"/>
              </w:rPr>
            </w:pPr>
          </w:p>
        </w:tc>
        <w:tc>
          <w:tcPr>
            <w:tcW w:w="709" w:type="dxa"/>
            <w:vAlign w:val="center"/>
          </w:tcPr>
          <w:p w14:paraId="4C2AEA48">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8</w:t>
            </w:r>
          </w:p>
        </w:tc>
        <w:tc>
          <w:tcPr>
            <w:tcW w:w="1045" w:type="dxa"/>
            <w:vMerge w:val="continue"/>
          </w:tcPr>
          <w:p w14:paraId="256AA46C">
            <w:pPr>
              <w:spacing w:line="240" w:lineRule="auto"/>
              <w:ind w:firstLine="0" w:firstLineChars="0"/>
              <w:rPr>
                <w:rFonts w:ascii="Times New Roman" w:hAnsi="Times New Roman" w:eastAsia="宋体"/>
                <w:color w:val="auto"/>
                <w:sz w:val="18"/>
                <w:szCs w:val="18"/>
              </w:rPr>
            </w:pPr>
          </w:p>
        </w:tc>
      </w:tr>
      <w:tr w14:paraId="3CEE04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987563">
            <w:pPr>
              <w:spacing w:line="240" w:lineRule="auto"/>
              <w:ind w:firstLine="0" w:firstLineChars="0"/>
              <w:jc w:val="both"/>
              <w:rPr>
                <w:rFonts w:ascii="Times New Roman" w:hAnsi="Times New Roman" w:eastAsia="宋体"/>
                <w:color w:val="auto"/>
                <w:sz w:val="18"/>
                <w:szCs w:val="18"/>
              </w:rPr>
            </w:pPr>
          </w:p>
        </w:tc>
        <w:tc>
          <w:tcPr>
            <w:tcW w:w="1226" w:type="dxa"/>
            <w:vMerge w:val="continue"/>
          </w:tcPr>
          <w:p w14:paraId="62DC1D52">
            <w:pPr>
              <w:spacing w:line="240" w:lineRule="auto"/>
              <w:ind w:firstLine="0" w:firstLineChars="0"/>
              <w:rPr>
                <w:rFonts w:ascii="Times New Roman" w:hAnsi="Times New Roman" w:eastAsia="宋体"/>
                <w:color w:val="auto"/>
                <w:sz w:val="18"/>
                <w:szCs w:val="18"/>
              </w:rPr>
            </w:pPr>
          </w:p>
        </w:tc>
        <w:tc>
          <w:tcPr>
            <w:tcW w:w="3484" w:type="dxa"/>
            <w:vAlign w:val="center"/>
          </w:tcPr>
          <w:p w14:paraId="315DC222">
            <w:pPr>
              <w:spacing w:line="240" w:lineRule="auto"/>
              <w:ind w:firstLine="0" w:firstLineChars="0"/>
              <w:jc w:val="both"/>
              <w:rPr>
                <w:rFonts w:ascii="Times New Roman" w:hAnsi="Times New Roman" w:eastAsia="宋体"/>
                <w:color w:val="auto"/>
                <w:sz w:val="18"/>
                <w:szCs w:val="18"/>
              </w:rPr>
            </w:pPr>
            <w:r>
              <w:rPr>
                <w:rFonts w:ascii="Times New Roman" w:hAnsi="Times New Roman" w:eastAsia="宋体"/>
                <w:color w:val="auto"/>
                <w:sz w:val="18"/>
                <w:szCs w:val="18"/>
              </w:rPr>
              <w:t>论文答辩</w:t>
            </w:r>
          </w:p>
        </w:tc>
        <w:tc>
          <w:tcPr>
            <w:tcW w:w="1113" w:type="dxa"/>
            <w:vAlign w:val="center"/>
          </w:tcPr>
          <w:p w14:paraId="74ED690A">
            <w:pPr>
              <w:spacing w:line="240" w:lineRule="auto"/>
              <w:ind w:firstLine="0" w:firstLineChars="0"/>
              <w:rPr>
                <w:rFonts w:ascii="Times New Roman" w:hAnsi="Times New Roman" w:eastAsia="宋体"/>
                <w:color w:val="auto"/>
                <w:sz w:val="18"/>
                <w:szCs w:val="18"/>
              </w:rPr>
            </w:pPr>
          </w:p>
        </w:tc>
        <w:tc>
          <w:tcPr>
            <w:tcW w:w="709" w:type="dxa"/>
            <w:vAlign w:val="center"/>
          </w:tcPr>
          <w:p w14:paraId="52E3AAE7">
            <w:pPr>
              <w:spacing w:line="240" w:lineRule="auto"/>
              <w:ind w:firstLine="0" w:firstLineChars="0"/>
              <w:rPr>
                <w:rFonts w:ascii="Times New Roman" w:hAnsi="Times New Roman" w:eastAsia="宋体"/>
                <w:color w:val="auto"/>
                <w:sz w:val="18"/>
                <w:szCs w:val="18"/>
              </w:rPr>
            </w:pPr>
          </w:p>
        </w:tc>
        <w:tc>
          <w:tcPr>
            <w:tcW w:w="709" w:type="dxa"/>
            <w:vAlign w:val="center"/>
          </w:tcPr>
          <w:p w14:paraId="03204CF1">
            <w:pPr>
              <w:spacing w:line="240" w:lineRule="auto"/>
              <w:ind w:firstLine="0" w:firstLineChars="0"/>
              <w:rPr>
                <w:rFonts w:ascii="Times New Roman" w:hAnsi="Times New Roman" w:eastAsia="宋体"/>
                <w:color w:val="auto"/>
                <w:sz w:val="18"/>
                <w:szCs w:val="18"/>
              </w:rPr>
            </w:pPr>
            <w:r>
              <w:rPr>
                <w:rFonts w:hint="eastAsia" w:ascii="Times New Roman" w:hAnsi="Times New Roman" w:eastAsia="宋体"/>
                <w:color w:val="auto"/>
                <w:sz w:val="18"/>
                <w:szCs w:val="18"/>
              </w:rPr>
              <w:t>8</w:t>
            </w:r>
          </w:p>
        </w:tc>
        <w:tc>
          <w:tcPr>
            <w:tcW w:w="1045" w:type="dxa"/>
            <w:vMerge w:val="continue"/>
          </w:tcPr>
          <w:p w14:paraId="0934780B">
            <w:pPr>
              <w:spacing w:line="240" w:lineRule="auto"/>
              <w:ind w:firstLine="0" w:firstLineChars="0"/>
              <w:rPr>
                <w:rFonts w:ascii="Times New Roman" w:hAnsi="Times New Roman" w:eastAsia="宋体"/>
                <w:color w:val="auto"/>
                <w:sz w:val="18"/>
                <w:szCs w:val="18"/>
              </w:rPr>
            </w:pPr>
          </w:p>
        </w:tc>
      </w:tr>
    </w:tbl>
    <w:p w14:paraId="1224374B">
      <w:pPr>
        <w:spacing w:line="440" w:lineRule="exact"/>
        <w:ind w:firstLine="480"/>
        <w:jc w:val="both"/>
        <w:rPr>
          <w:rFonts w:ascii="Times New Roman" w:hAnsi="Times New Roman" w:eastAsia="宋体"/>
          <w:bCs/>
          <w:color w:val="auto"/>
          <w:sz w:val="24"/>
          <w:szCs w:val="24"/>
        </w:rPr>
      </w:pPr>
      <w:r>
        <w:rPr>
          <w:rFonts w:ascii="Times New Roman" w:hAnsi="Times New Roman" w:eastAsia="宋体"/>
          <w:bCs/>
          <w:color w:val="auto"/>
          <w:sz w:val="24"/>
          <w:szCs w:val="24"/>
        </w:rPr>
        <w:t>*公共外语课程按入学时的外国语考试科目修读相关语种。</w:t>
      </w:r>
    </w:p>
    <w:p w14:paraId="1269FED5">
      <w:pPr>
        <w:spacing w:line="440" w:lineRule="exact"/>
        <w:jc w:val="both"/>
        <w:rPr>
          <w:rFonts w:ascii="Times New Roman" w:hAnsi="Times New Roman" w:eastAsia="宋体"/>
          <w:bCs/>
          <w:color w:val="auto"/>
        </w:rPr>
      </w:pPr>
    </w:p>
    <w:p w14:paraId="0761E8E8">
      <w:pPr>
        <w:spacing w:line="440" w:lineRule="exact"/>
        <w:jc w:val="both"/>
        <w:rPr>
          <w:rFonts w:cs="黑体"/>
          <w:b/>
          <w:bCs w:val="0"/>
          <w:color w:val="auto"/>
        </w:rPr>
      </w:pPr>
      <w:r>
        <w:rPr>
          <w:rFonts w:hint="eastAsia" w:cs="黑体"/>
          <w:b/>
          <w:bCs w:val="0"/>
          <w:color w:val="auto"/>
        </w:rPr>
        <w:t>十三、其他需要说明事项</w:t>
      </w:r>
    </w:p>
    <w:p w14:paraId="5230B03F">
      <w:pPr>
        <w:spacing w:line="440" w:lineRule="exact"/>
        <w:ind w:firstLine="480"/>
        <w:jc w:val="both"/>
        <w:rPr>
          <w:rFonts w:ascii="Times New Roman" w:hAnsi="Times New Roman" w:eastAsia="宋体"/>
          <w:bCs/>
          <w:color w:val="auto"/>
          <w:sz w:val="24"/>
          <w:szCs w:val="24"/>
        </w:rPr>
      </w:pPr>
      <w:r>
        <w:rPr>
          <w:rFonts w:ascii="Times New Roman" w:hAnsi="Times New Roman" w:eastAsia="宋体"/>
          <w:bCs/>
          <w:color w:val="auto"/>
          <w:sz w:val="24"/>
          <w:szCs w:val="24"/>
        </w:rPr>
        <w:t>1. 非学位课中的方向选修课模块由各培养单位自行设置，并给出具体选修学分要求。</w:t>
      </w:r>
    </w:p>
    <w:p w14:paraId="30E641EC">
      <w:pPr>
        <w:spacing w:line="440" w:lineRule="exact"/>
        <w:ind w:firstLine="480"/>
        <w:jc w:val="both"/>
        <w:rPr>
          <w:rFonts w:ascii="Times New Roman" w:hAnsi="Times New Roman" w:eastAsia="宋体"/>
          <w:bCs/>
          <w:color w:val="auto"/>
          <w:sz w:val="24"/>
          <w:szCs w:val="24"/>
        </w:rPr>
      </w:pPr>
      <w:r>
        <w:rPr>
          <w:rFonts w:ascii="Times New Roman" w:hAnsi="Times New Roman" w:eastAsia="宋体"/>
          <w:bCs/>
          <w:color w:val="auto"/>
          <w:sz w:val="24"/>
          <w:szCs w:val="24"/>
        </w:rPr>
        <w:t>2. 毕业总学分：</w:t>
      </w:r>
      <w:r>
        <w:rPr>
          <w:rFonts w:hint="eastAsia" w:ascii="Times New Roman" w:hAnsi="Times New Roman" w:eastAsia="宋体"/>
          <w:bCs/>
          <w:color w:val="auto"/>
          <w:sz w:val="24"/>
          <w:szCs w:val="24"/>
        </w:rPr>
        <w:t>学位课</w:t>
      </w:r>
      <w:r>
        <w:rPr>
          <w:rFonts w:ascii="Times New Roman" w:hAnsi="Times New Roman" w:eastAsia="宋体"/>
          <w:bCs/>
          <w:color w:val="auto"/>
          <w:sz w:val="24"/>
          <w:szCs w:val="24"/>
        </w:rPr>
        <w:t>+</w:t>
      </w:r>
      <w:r>
        <w:rPr>
          <w:rFonts w:hint="eastAsia" w:ascii="Times New Roman" w:hAnsi="Times New Roman" w:eastAsia="宋体"/>
          <w:bCs/>
          <w:color w:val="auto"/>
          <w:sz w:val="24"/>
          <w:szCs w:val="24"/>
        </w:rPr>
        <w:t>非学位课</w:t>
      </w:r>
      <w:r>
        <w:rPr>
          <w:rFonts w:ascii="Times New Roman" w:hAnsi="Times New Roman" w:eastAsia="宋体"/>
          <w:bCs/>
          <w:color w:val="auto"/>
          <w:sz w:val="24"/>
          <w:szCs w:val="24"/>
        </w:rPr>
        <w:t>+必修环节。</w:t>
      </w:r>
    </w:p>
    <w:p w14:paraId="0C7BB6D5">
      <w:pPr>
        <w:ind w:firstLine="0" w:firstLineChars="0"/>
        <w:jc w:val="both"/>
        <w:rPr>
          <w:rFonts w:ascii="Times New Roman" w:hAnsi="Times New Roman" w:eastAsia="宋体"/>
          <w:color w:val="auto"/>
        </w:rPr>
      </w:pPr>
    </w:p>
    <w:sectPr>
      <w:pgSz w:w="11906" w:h="16838"/>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36E8F6"/>
    <w:multiLevelType w:val="singleLevel"/>
    <w:tmpl w:val="CC36E8F6"/>
    <w:lvl w:ilvl="0" w:tentative="0">
      <w:start w:val="1"/>
      <w:numFmt w:val="chineseCounting"/>
      <w:pStyle w:val="25"/>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ExMjU5ZWZkNmNmZjkxMjhhMzFkM2QwOWEzMWM4M2QifQ=="/>
  </w:docVars>
  <w:rsids>
    <w:rsidRoot w:val="00D25B0B"/>
    <w:rsid w:val="000017BB"/>
    <w:rsid w:val="00002A1A"/>
    <w:rsid w:val="00003760"/>
    <w:rsid w:val="00003AB1"/>
    <w:rsid w:val="000045F0"/>
    <w:rsid w:val="00004834"/>
    <w:rsid w:val="000051FF"/>
    <w:rsid w:val="00005540"/>
    <w:rsid w:val="00005A23"/>
    <w:rsid w:val="00006D08"/>
    <w:rsid w:val="00006E04"/>
    <w:rsid w:val="0000780D"/>
    <w:rsid w:val="00011169"/>
    <w:rsid w:val="00011E8C"/>
    <w:rsid w:val="0001365A"/>
    <w:rsid w:val="00013F55"/>
    <w:rsid w:val="00015266"/>
    <w:rsid w:val="000154B5"/>
    <w:rsid w:val="00015E88"/>
    <w:rsid w:val="000165A8"/>
    <w:rsid w:val="000229B8"/>
    <w:rsid w:val="000253FB"/>
    <w:rsid w:val="0002553A"/>
    <w:rsid w:val="00025715"/>
    <w:rsid w:val="00025D34"/>
    <w:rsid w:val="00026278"/>
    <w:rsid w:val="000266E2"/>
    <w:rsid w:val="00026F8F"/>
    <w:rsid w:val="00027376"/>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17AD"/>
    <w:rsid w:val="0005309E"/>
    <w:rsid w:val="00053173"/>
    <w:rsid w:val="00054712"/>
    <w:rsid w:val="00054F25"/>
    <w:rsid w:val="00060C9E"/>
    <w:rsid w:val="00060E5A"/>
    <w:rsid w:val="00061443"/>
    <w:rsid w:val="000627FF"/>
    <w:rsid w:val="00065525"/>
    <w:rsid w:val="00065668"/>
    <w:rsid w:val="00065862"/>
    <w:rsid w:val="00067DA2"/>
    <w:rsid w:val="00070A52"/>
    <w:rsid w:val="00070FB5"/>
    <w:rsid w:val="00073226"/>
    <w:rsid w:val="000760AA"/>
    <w:rsid w:val="000773B4"/>
    <w:rsid w:val="000777E4"/>
    <w:rsid w:val="00080077"/>
    <w:rsid w:val="0008043C"/>
    <w:rsid w:val="000808AC"/>
    <w:rsid w:val="00081736"/>
    <w:rsid w:val="000819A1"/>
    <w:rsid w:val="00081ED3"/>
    <w:rsid w:val="00082A32"/>
    <w:rsid w:val="000846F8"/>
    <w:rsid w:val="000865C0"/>
    <w:rsid w:val="00086A2D"/>
    <w:rsid w:val="000874F2"/>
    <w:rsid w:val="000877D8"/>
    <w:rsid w:val="00087BB6"/>
    <w:rsid w:val="00087C99"/>
    <w:rsid w:val="000903CF"/>
    <w:rsid w:val="00091106"/>
    <w:rsid w:val="00093E5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11F5"/>
    <w:rsid w:val="000B3404"/>
    <w:rsid w:val="000B36CF"/>
    <w:rsid w:val="000B3A32"/>
    <w:rsid w:val="000B3F63"/>
    <w:rsid w:val="000B4084"/>
    <w:rsid w:val="000B596C"/>
    <w:rsid w:val="000B5B40"/>
    <w:rsid w:val="000C00CD"/>
    <w:rsid w:val="000C1C39"/>
    <w:rsid w:val="000C1DF1"/>
    <w:rsid w:val="000C684D"/>
    <w:rsid w:val="000C7109"/>
    <w:rsid w:val="000C7B56"/>
    <w:rsid w:val="000D0856"/>
    <w:rsid w:val="000D0CA9"/>
    <w:rsid w:val="000D1496"/>
    <w:rsid w:val="000D21C4"/>
    <w:rsid w:val="000D2324"/>
    <w:rsid w:val="000D3B72"/>
    <w:rsid w:val="000D3BAB"/>
    <w:rsid w:val="000D41D0"/>
    <w:rsid w:val="000D6149"/>
    <w:rsid w:val="000D6CC0"/>
    <w:rsid w:val="000D6CD9"/>
    <w:rsid w:val="000D71B2"/>
    <w:rsid w:val="000E0380"/>
    <w:rsid w:val="000E0B76"/>
    <w:rsid w:val="000E51AE"/>
    <w:rsid w:val="000E5229"/>
    <w:rsid w:val="000E58F5"/>
    <w:rsid w:val="000F12FD"/>
    <w:rsid w:val="000F21F3"/>
    <w:rsid w:val="000F238B"/>
    <w:rsid w:val="000F2DCE"/>
    <w:rsid w:val="000F2E11"/>
    <w:rsid w:val="000F335A"/>
    <w:rsid w:val="000F36F1"/>
    <w:rsid w:val="000F3809"/>
    <w:rsid w:val="000F4E87"/>
    <w:rsid w:val="001004D8"/>
    <w:rsid w:val="00100A1C"/>
    <w:rsid w:val="00101F57"/>
    <w:rsid w:val="00104BB1"/>
    <w:rsid w:val="00105E20"/>
    <w:rsid w:val="001101F5"/>
    <w:rsid w:val="00110577"/>
    <w:rsid w:val="00110911"/>
    <w:rsid w:val="00110D6C"/>
    <w:rsid w:val="00111BCA"/>
    <w:rsid w:val="0011294E"/>
    <w:rsid w:val="00112E68"/>
    <w:rsid w:val="00113989"/>
    <w:rsid w:val="00113B61"/>
    <w:rsid w:val="00116295"/>
    <w:rsid w:val="00116DAF"/>
    <w:rsid w:val="00116ED7"/>
    <w:rsid w:val="0011773A"/>
    <w:rsid w:val="00117E96"/>
    <w:rsid w:val="001200D3"/>
    <w:rsid w:val="001201FC"/>
    <w:rsid w:val="00123074"/>
    <w:rsid w:val="001252CE"/>
    <w:rsid w:val="00125622"/>
    <w:rsid w:val="00127001"/>
    <w:rsid w:val="00127186"/>
    <w:rsid w:val="0012727D"/>
    <w:rsid w:val="00127CE4"/>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48FF"/>
    <w:rsid w:val="0014508B"/>
    <w:rsid w:val="001513DE"/>
    <w:rsid w:val="001519AB"/>
    <w:rsid w:val="00152900"/>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83362"/>
    <w:rsid w:val="00190742"/>
    <w:rsid w:val="00191AA6"/>
    <w:rsid w:val="0019270C"/>
    <w:rsid w:val="00192C94"/>
    <w:rsid w:val="00192FFB"/>
    <w:rsid w:val="00193EB1"/>
    <w:rsid w:val="001944A6"/>
    <w:rsid w:val="00194BD6"/>
    <w:rsid w:val="00196101"/>
    <w:rsid w:val="0019611A"/>
    <w:rsid w:val="00196623"/>
    <w:rsid w:val="00196830"/>
    <w:rsid w:val="00196F50"/>
    <w:rsid w:val="001A0657"/>
    <w:rsid w:val="001A3EC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5553"/>
    <w:rsid w:val="001C6211"/>
    <w:rsid w:val="001C7066"/>
    <w:rsid w:val="001C752D"/>
    <w:rsid w:val="001D1C64"/>
    <w:rsid w:val="001D1E43"/>
    <w:rsid w:val="001D2313"/>
    <w:rsid w:val="001D28BB"/>
    <w:rsid w:val="001D2AEA"/>
    <w:rsid w:val="001D4322"/>
    <w:rsid w:val="001D45E6"/>
    <w:rsid w:val="001D45FC"/>
    <w:rsid w:val="001D599A"/>
    <w:rsid w:val="001D621F"/>
    <w:rsid w:val="001D690F"/>
    <w:rsid w:val="001D6A65"/>
    <w:rsid w:val="001D78A6"/>
    <w:rsid w:val="001E0FD8"/>
    <w:rsid w:val="001E149A"/>
    <w:rsid w:val="001E1523"/>
    <w:rsid w:val="001E173F"/>
    <w:rsid w:val="001E2472"/>
    <w:rsid w:val="001E47AA"/>
    <w:rsid w:val="001E4A22"/>
    <w:rsid w:val="001E57D0"/>
    <w:rsid w:val="001F03A6"/>
    <w:rsid w:val="001F0744"/>
    <w:rsid w:val="001F0AE0"/>
    <w:rsid w:val="001F11BA"/>
    <w:rsid w:val="001F1281"/>
    <w:rsid w:val="001F1A8A"/>
    <w:rsid w:val="001F1F2E"/>
    <w:rsid w:val="001F1F8B"/>
    <w:rsid w:val="001F2B47"/>
    <w:rsid w:val="001F36E6"/>
    <w:rsid w:val="001F431F"/>
    <w:rsid w:val="001F5576"/>
    <w:rsid w:val="001F61D1"/>
    <w:rsid w:val="001F65A4"/>
    <w:rsid w:val="00200505"/>
    <w:rsid w:val="00202151"/>
    <w:rsid w:val="002027B9"/>
    <w:rsid w:val="00202B64"/>
    <w:rsid w:val="00202C05"/>
    <w:rsid w:val="00202D87"/>
    <w:rsid w:val="00203546"/>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58EE"/>
    <w:rsid w:val="00226F23"/>
    <w:rsid w:val="0023080B"/>
    <w:rsid w:val="002309EB"/>
    <w:rsid w:val="00230D9E"/>
    <w:rsid w:val="00230FA3"/>
    <w:rsid w:val="002311D2"/>
    <w:rsid w:val="00231C36"/>
    <w:rsid w:val="00232528"/>
    <w:rsid w:val="002325BF"/>
    <w:rsid w:val="00234212"/>
    <w:rsid w:val="002344D2"/>
    <w:rsid w:val="00234A5A"/>
    <w:rsid w:val="00235208"/>
    <w:rsid w:val="002356C5"/>
    <w:rsid w:val="00236353"/>
    <w:rsid w:val="00236568"/>
    <w:rsid w:val="00236AF5"/>
    <w:rsid w:val="002370A1"/>
    <w:rsid w:val="002372FB"/>
    <w:rsid w:val="002379CB"/>
    <w:rsid w:val="0024086B"/>
    <w:rsid w:val="00240DCC"/>
    <w:rsid w:val="002417EA"/>
    <w:rsid w:val="002419A5"/>
    <w:rsid w:val="002421DE"/>
    <w:rsid w:val="0024310F"/>
    <w:rsid w:val="00247400"/>
    <w:rsid w:val="002477E4"/>
    <w:rsid w:val="00247888"/>
    <w:rsid w:val="0025208A"/>
    <w:rsid w:val="00252753"/>
    <w:rsid w:val="00252F91"/>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19AD"/>
    <w:rsid w:val="00281A0D"/>
    <w:rsid w:val="0028441E"/>
    <w:rsid w:val="0028528E"/>
    <w:rsid w:val="00290488"/>
    <w:rsid w:val="00291095"/>
    <w:rsid w:val="00292415"/>
    <w:rsid w:val="00292687"/>
    <w:rsid w:val="0029299A"/>
    <w:rsid w:val="002930F5"/>
    <w:rsid w:val="00293466"/>
    <w:rsid w:val="00293784"/>
    <w:rsid w:val="00293972"/>
    <w:rsid w:val="00295013"/>
    <w:rsid w:val="002950C9"/>
    <w:rsid w:val="002956DA"/>
    <w:rsid w:val="00296D8B"/>
    <w:rsid w:val="002A112F"/>
    <w:rsid w:val="002A2616"/>
    <w:rsid w:val="002A63D4"/>
    <w:rsid w:val="002A71B9"/>
    <w:rsid w:val="002A7921"/>
    <w:rsid w:val="002B0A99"/>
    <w:rsid w:val="002B293A"/>
    <w:rsid w:val="002B2A1B"/>
    <w:rsid w:val="002B3394"/>
    <w:rsid w:val="002B63CC"/>
    <w:rsid w:val="002B72BE"/>
    <w:rsid w:val="002B76EF"/>
    <w:rsid w:val="002B7EFB"/>
    <w:rsid w:val="002C0D99"/>
    <w:rsid w:val="002C10F7"/>
    <w:rsid w:val="002C27CC"/>
    <w:rsid w:val="002C3ADD"/>
    <w:rsid w:val="002C44BA"/>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C47"/>
    <w:rsid w:val="002E497F"/>
    <w:rsid w:val="002E51D1"/>
    <w:rsid w:val="002E5BED"/>
    <w:rsid w:val="002E639B"/>
    <w:rsid w:val="002E6CC4"/>
    <w:rsid w:val="002E704A"/>
    <w:rsid w:val="002E716E"/>
    <w:rsid w:val="002E7D01"/>
    <w:rsid w:val="002E7E9B"/>
    <w:rsid w:val="002E7F9D"/>
    <w:rsid w:val="002F2720"/>
    <w:rsid w:val="002F2797"/>
    <w:rsid w:val="002F3877"/>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5E40"/>
    <w:rsid w:val="0031623B"/>
    <w:rsid w:val="00316326"/>
    <w:rsid w:val="00316470"/>
    <w:rsid w:val="00316817"/>
    <w:rsid w:val="003175BD"/>
    <w:rsid w:val="00317FDF"/>
    <w:rsid w:val="0032059F"/>
    <w:rsid w:val="00321FD1"/>
    <w:rsid w:val="00322D53"/>
    <w:rsid w:val="003234B4"/>
    <w:rsid w:val="00323D0D"/>
    <w:rsid w:val="00325D12"/>
    <w:rsid w:val="00326A2C"/>
    <w:rsid w:val="003279B0"/>
    <w:rsid w:val="00331123"/>
    <w:rsid w:val="00331B4B"/>
    <w:rsid w:val="00331D3B"/>
    <w:rsid w:val="00332C98"/>
    <w:rsid w:val="00333E5C"/>
    <w:rsid w:val="00334F71"/>
    <w:rsid w:val="00335BB9"/>
    <w:rsid w:val="00336751"/>
    <w:rsid w:val="00336778"/>
    <w:rsid w:val="003368E0"/>
    <w:rsid w:val="003374FD"/>
    <w:rsid w:val="00337DD6"/>
    <w:rsid w:val="003416BC"/>
    <w:rsid w:val="00345BF6"/>
    <w:rsid w:val="00350E12"/>
    <w:rsid w:val="00351789"/>
    <w:rsid w:val="00352485"/>
    <w:rsid w:val="00352525"/>
    <w:rsid w:val="003539D7"/>
    <w:rsid w:val="00353D6B"/>
    <w:rsid w:val="003555A2"/>
    <w:rsid w:val="003617F2"/>
    <w:rsid w:val="00362BF4"/>
    <w:rsid w:val="00364D73"/>
    <w:rsid w:val="00367064"/>
    <w:rsid w:val="00371E5D"/>
    <w:rsid w:val="00371F36"/>
    <w:rsid w:val="00372023"/>
    <w:rsid w:val="00374191"/>
    <w:rsid w:val="00376F53"/>
    <w:rsid w:val="00382F33"/>
    <w:rsid w:val="00383F4C"/>
    <w:rsid w:val="00383FF4"/>
    <w:rsid w:val="00384607"/>
    <w:rsid w:val="0038680E"/>
    <w:rsid w:val="00386FF4"/>
    <w:rsid w:val="00387621"/>
    <w:rsid w:val="0039122B"/>
    <w:rsid w:val="003916C3"/>
    <w:rsid w:val="00392FBD"/>
    <w:rsid w:val="00397184"/>
    <w:rsid w:val="003A0041"/>
    <w:rsid w:val="003A3458"/>
    <w:rsid w:val="003A42FD"/>
    <w:rsid w:val="003A45B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B45"/>
    <w:rsid w:val="003B5EF2"/>
    <w:rsid w:val="003B5FCD"/>
    <w:rsid w:val="003C1B16"/>
    <w:rsid w:val="003C2368"/>
    <w:rsid w:val="003C2B6F"/>
    <w:rsid w:val="003C3387"/>
    <w:rsid w:val="003C43AE"/>
    <w:rsid w:val="003C4CF4"/>
    <w:rsid w:val="003C4F53"/>
    <w:rsid w:val="003C5F9F"/>
    <w:rsid w:val="003D13E5"/>
    <w:rsid w:val="003D1899"/>
    <w:rsid w:val="003D18A7"/>
    <w:rsid w:val="003D2C6C"/>
    <w:rsid w:val="003D354D"/>
    <w:rsid w:val="003D35E3"/>
    <w:rsid w:val="003D3974"/>
    <w:rsid w:val="003D3996"/>
    <w:rsid w:val="003D3BD9"/>
    <w:rsid w:val="003D51E0"/>
    <w:rsid w:val="003D5216"/>
    <w:rsid w:val="003D64C3"/>
    <w:rsid w:val="003E0503"/>
    <w:rsid w:val="003E1977"/>
    <w:rsid w:val="003E1FE7"/>
    <w:rsid w:val="003E42F3"/>
    <w:rsid w:val="003E5315"/>
    <w:rsid w:val="003E5423"/>
    <w:rsid w:val="003E5A1E"/>
    <w:rsid w:val="003E5BF2"/>
    <w:rsid w:val="003E5F3F"/>
    <w:rsid w:val="003E6CB3"/>
    <w:rsid w:val="003E7512"/>
    <w:rsid w:val="003E7D25"/>
    <w:rsid w:val="003F1009"/>
    <w:rsid w:val="003F14D3"/>
    <w:rsid w:val="003F1C70"/>
    <w:rsid w:val="003F1F1D"/>
    <w:rsid w:val="003F261F"/>
    <w:rsid w:val="003F3531"/>
    <w:rsid w:val="003F3BF4"/>
    <w:rsid w:val="003F42A8"/>
    <w:rsid w:val="003F470A"/>
    <w:rsid w:val="003F5B64"/>
    <w:rsid w:val="003F7640"/>
    <w:rsid w:val="0040267E"/>
    <w:rsid w:val="004057B5"/>
    <w:rsid w:val="00405CBD"/>
    <w:rsid w:val="004072EC"/>
    <w:rsid w:val="004106FF"/>
    <w:rsid w:val="004109A1"/>
    <w:rsid w:val="00411D94"/>
    <w:rsid w:val="004124A9"/>
    <w:rsid w:val="004130E5"/>
    <w:rsid w:val="00413674"/>
    <w:rsid w:val="00414FF5"/>
    <w:rsid w:val="00416F54"/>
    <w:rsid w:val="00417C9F"/>
    <w:rsid w:val="0042019B"/>
    <w:rsid w:val="004210EC"/>
    <w:rsid w:val="00421AB0"/>
    <w:rsid w:val="00424002"/>
    <w:rsid w:val="00424D58"/>
    <w:rsid w:val="00426083"/>
    <w:rsid w:val="0043229B"/>
    <w:rsid w:val="00432B06"/>
    <w:rsid w:val="00432D6A"/>
    <w:rsid w:val="00437442"/>
    <w:rsid w:val="00441446"/>
    <w:rsid w:val="00442209"/>
    <w:rsid w:val="004424CB"/>
    <w:rsid w:val="00443D99"/>
    <w:rsid w:val="00444DA6"/>
    <w:rsid w:val="00447E14"/>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5E36"/>
    <w:rsid w:val="00476368"/>
    <w:rsid w:val="00476DE5"/>
    <w:rsid w:val="00477592"/>
    <w:rsid w:val="004778A0"/>
    <w:rsid w:val="00477B5B"/>
    <w:rsid w:val="0048109C"/>
    <w:rsid w:val="00481ED3"/>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B0DD9"/>
    <w:rsid w:val="004B18A7"/>
    <w:rsid w:val="004B25BE"/>
    <w:rsid w:val="004B3E96"/>
    <w:rsid w:val="004B4ED3"/>
    <w:rsid w:val="004B6494"/>
    <w:rsid w:val="004B6B41"/>
    <w:rsid w:val="004B7C1D"/>
    <w:rsid w:val="004C0AA3"/>
    <w:rsid w:val="004C23AA"/>
    <w:rsid w:val="004C48C8"/>
    <w:rsid w:val="004C4C3C"/>
    <w:rsid w:val="004C4F07"/>
    <w:rsid w:val="004C7469"/>
    <w:rsid w:val="004C7690"/>
    <w:rsid w:val="004D17F5"/>
    <w:rsid w:val="004D1952"/>
    <w:rsid w:val="004D5F79"/>
    <w:rsid w:val="004D62EC"/>
    <w:rsid w:val="004D685B"/>
    <w:rsid w:val="004D73C8"/>
    <w:rsid w:val="004E0437"/>
    <w:rsid w:val="004E0F0B"/>
    <w:rsid w:val="004E0F12"/>
    <w:rsid w:val="004E1823"/>
    <w:rsid w:val="004E32D6"/>
    <w:rsid w:val="004E6028"/>
    <w:rsid w:val="004E7FBD"/>
    <w:rsid w:val="004F0A81"/>
    <w:rsid w:val="004F18E0"/>
    <w:rsid w:val="004F2A3F"/>
    <w:rsid w:val="004F3283"/>
    <w:rsid w:val="004F4562"/>
    <w:rsid w:val="004F4B9D"/>
    <w:rsid w:val="004F5297"/>
    <w:rsid w:val="004F7534"/>
    <w:rsid w:val="00501096"/>
    <w:rsid w:val="0050152F"/>
    <w:rsid w:val="00501D66"/>
    <w:rsid w:val="00502BCF"/>
    <w:rsid w:val="00503CA3"/>
    <w:rsid w:val="005064A0"/>
    <w:rsid w:val="00506B23"/>
    <w:rsid w:val="00507E05"/>
    <w:rsid w:val="00510950"/>
    <w:rsid w:val="005109FF"/>
    <w:rsid w:val="00511113"/>
    <w:rsid w:val="00512343"/>
    <w:rsid w:val="0051322C"/>
    <w:rsid w:val="00514279"/>
    <w:rsid w:val="0051684C"/>
    <w:rsid w:val="00517A47"/>
    <w:rsid w:val="00521257"/>
    <w:rsid w:val="00523001"/>
    <w:rsid w:val="00524602"/>
    <w:rsid w:val="00525953"/>
    <w:rsid w:val="00525BB6"/>
    <w:rsid w:val="00527193"/>
    <w:rsid w:val="005273F8"/>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B6E"/>
    <w:rsid w:val="00543C36"/>
    <w:rsid w:val="00544050"/>
    <w:rsid w:val="0054528D"/>
    <w:rsid w:val="00546A2E"/>
    <w:rsid w:val="00546BF3"/>
    <w:rsid w:val="00550217"/>
    <w:rsid w:val="00550351"/>
    <w:rsid w:val="005505E3"/>
    <w:rsid w:val="00553704"/>
    <w:rsid w:val="0055562B"/>
    <w:rsid w:val="005559E3"/>
    <w:rsid w:val="00557ACE"/>
    <w:rsid w:val="00561D63"/>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247"/>
    <w:rsid w:val="00582768"/>
    <w:rsid w:val="005838D9"/>
    <w:rsid w:val="00584184"/>
    <w:rsid w:val="005849DB"/>
    <w:rsid w:val="00585334"/>
    <w:rsid w:val="0058735A"/>
    <w:rsid w:val="005901B0"/>
    <w:rsid w:val="00590C24"/>
    <w:rsid w:val="00590D93"/>
    <w:rsid w:val="00590F17"/>
    <w:rsid w:val="005912CC"/>
    <w:rsid w:val="00591D22"/>
    <w:rsid w:val="00591EB8"/>
    <w:rsid w:val="0059204A"/>
    <w:rsid w:val="0059257A"/>
    <w:rsid w:val="005928A7"/>
    <w:rsid w:val="00594940"/>
    <w:rsid w:val="005952E2"/>
    <w:rsid w:val="00595339"/>
    <w:rsid w:val="00597DF1"/>
    <w:rsid w:val="005A008F"/>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932"/>
    <w:rsid w:val="005C3B60"/>
    <w:rsid w:val="005C4432"/>
    <w:rsid w:val="005D14BA"/>
    <w:rsid w:val="005D22F5"/>
    <w:rsid w:val="005D32A3"/>
    <w:rsid w:val="005D3952"/>
    <w:rsid w:val="005D3E43"/>
    <w:rsid w:val="005D40D4"/>
    <w:rsid w:val="005D5C84"/>
    <w:rsid w:val="005D79EF"/>
    <w:rsid w:val="005D7BE7"/>
    <w:rsid w:val="005E1061"/>
    <w:rsid w:val="005E1B84"/>
    <w:rsid w:val="005E2A0E"/>
    <w:rsid w:val="005E62E3"/>
    <w:rsid w:val="005E64E5"/>
    <w:rsid w:val="005F06F9"/>
    <w:rsid w:val="005F7CA5"/>
    <w:rsid w:val="005F7CAF"/>
    <w:rsid w:val="006016AC"/>
    <w:rsid w:val="00601816"/>
    <w:rsid w:val="0060199C"/>
    <w:rsid w:val="00602B90"/>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17FD6"/>
    <w:rsid w:val="0062070F"/>
    <w:rsid w:val="00621C0C"/>
    <w:rsid w:val="0062244F"/>
    <w:rsid w:val="0062342A"/>
    <w:rsid w:val="00623EBA"/>
    <w:rsid w:val="0062578A"/>
    <w:rsid w:val="0062593D"/>
    <w:rsid w:val="00626DFE"/>
    <w:rsid w:val="00627702"/>
    <w:rsid w:val="00632BBB"/>
    <w:rsid w:val="00633326"/>
    <w:rsid w:val="0063461B"/>
    <w:rsid w:val="00634736"/>
    <w:rsid w:val="00634DBA"/>
    <w:rsid w:val="006350A1"/>
    <w:rsid w:val="00635BA0"/>
    <w:rsid w:val="00635EF3"/>
    <w:rsid w:val="006406F4"/>
    <w:rsid w:val="00640F18"/>
    <w:rsid w:val="006416DA"/>
    <w:rsid w:val="006417EC"/>
    <w:rsid w:val="00642498"/>
    <w:rsid w:val="006437FE"/>
    <w:rsid w:val="00645DF9"/>
    <w:rsid w:val="00645E58"/>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E28"/>
    <w:rsid w:val="006661B6"/>
    <w:rsid w:val="00666F41"/>
    <w:rsid w:val="0067029E"/>
    <w:rsid w:val="00671196"/>
    <w:rsid w:val="00671444"/>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4E0B"/>
    <w:rsid w:val="0068580C"/>
    <w:rsid w:val="00687FF2"/>
    <w:rsid w:val="0069100C"/>
    <w:rsid w:val="0069124C"/>
    <w:rsid w:val="00691926"/>
    <w:rsid w:val="00692560"/>
    <w:rsid w:val="00697E04"/>
    <w:rsid w:val="006A06EB"/>
    <w:rsid w:val="006A2469"/>
    <w:rsid w:val="006A28CE"/>
    <w:rsid w:val="006A29EA"/>
    <w:rsid w:val="006A2D59"/>
    <w:rsid w:val="006A437D"/>
    <w:rsid w:val="006A4B0B"/>
    <w:rsid w:val="006A593C"/>
    <w:rsid w:val="006A63AD"/>
    <w:rsid w:val="006A75EB"/>
    <w:rsid w:val="006B06AF"/>
    <w:rsid w:val="006B138B"/>
    <w:rsid w:val="006B1FA0"/>
    <w:rsid w:val="006B2D38"/>
    <w:rsid w:val="006B348B"/>
    <w:rsid w:val="006B36E1"/>
    <w:rsid w:val="006B6B5A"/>
    <w:rsid w:val="006B6C53"/>
    <w:rsid w:val="006B77BD"/>
    <w:rsid w:val="006C021C"/>
    <w:rsid w:val="006C1073"/>
    <w:rsid w:val="006C10AB"/>
    <w:rsid w:val="006C1A84"/>
    <w:rsid w:val="006C1CC1"/>
    <w:rsid w:val="006C250B"/>
    <w:rsid w:val="006C420C"/>
    <w:rsid w:val="006C54A4"/>
    <w:rsid w:val="006C6CA5"/>
    <w:rsid w:val="006C6E36"/>
    <w:rsid w:val="006C703A"/>
    <w:rsid w:val="006C72E5"/>
    <w:rsid w:val="006C77EC"/>
    <w:rsid w:val="006D1E76"/>
    <w:rsid w:val="006D30FE"/>
    <w:rsid w:val="006D3C95"/>
    <w:rsid w:val="006E0CA3"/>
    <w:rsid w:val="006E1B6D"/>
    <w:rsid w:val="006E1F37"/>
    <w:rsid w:val="006E2BCE"/>
    <w:rsid w:val="006E3DA0"/>
    <w:rsid w:val="006E7C40"/>
    <w:rsid w:val="006F08A3"/>
    <w:rsid w:val="006F0E36"/>
    <w:rsid w:val="006F1462"/>
    <w:rsid w:val="006F1B05"/>
    <w:rsid w:val="006F342D"/>
    <w:rsid w:val="006F3FD5"/>
    <w:rsid w:val="006F44CB"/>
    <w:rsid w:val="006F4E9A"/>
    <w:rsid w:val="006F56D8"/>
    <w:rsid w:val="006F6308"/>
    <w:rsid w:val="0070093D"/>
    <w:rsid w:val="007009E3"/>
    <w:rsid w:val="00701AF0"/>
    <w:rsid w:val="00702631"/>
    <w:rsid w:val="007028F7"/>
    <w:rsid w:val="00704290"/>
    <w:rsid w:val="00706115"/>
    <w:rsid w:val="007065C5"/>
    <w:rsid w:val="007066D8"/>
    <w:rsid w:val="00713960"/>
    <w:rsid w:val="00715D11"/>
    <w:rsid w:val="00716989"/>
    <w:rsid w:val="007212C9"/>
    <w:rsid w:val="00721724"/>
    <w:rsid w:val="007223D6"/>
    <w:rsid w:val="00724C77"/>
    <w:rsid w:val="00724CA4"/>
    <w:rsid w:val="0072681F"/>
    <w:rsid w:val="00726B86"/>
    <w:rsid w:val="00727001"/>
    <w:rsid w:val="0072766F"/>
    <w:rsid w:val="00731ACF"/>
    <w:rsid w:val="00732B3F"/>
    <w:rsid w:val="007340C9"/>
    <w:rsid w:val="0073618E"/>
    <w:rsid w:val="00737217"/>
    <w:rsid w:val="00737C29"/>
    <w:rsid w:val="00737CBB"/>
    <w:rsid w:val="0074076C"/>
    <w:rsid w:val="00741F44"/>
    <w:rsid w:val="00742652"/>
    <w:rsid w:val="00743615"/>
    <w:rsid w:val="00743BB8"/>
    <w:rsid w:val="007470C4"/>
    <w:rsid w:val="007500A4"/>
    <w:rsid w:val="007522EC"/>
    <w:rsid w:val="00753336"/>
    <w:rsid w:val="00754A9F"/>
    <w:rsid w:val="00754B70"/>
    <w:rsid w:val="00755EC4"/>
    <w:rsid w:val="0075725A"/>
    <w:rsid w:val="00757690"/>
    <w:rsid w:val="0076580C"/>
    <w:rsid w:val="007678DA"/>
    <w:rsid w:val="0077281C"/>
    <w:rsid w:val="007728FC"/>
    <w:rsid w:val="00773AF5"/>
    <w:rsid w:val="0077498C"/>
    <w:rsid w:val="0077541C"/>
    <w:rsid w:val="007767CD"/>
    <w:rsid w:val="00776918"/>
    <w:rsid w:val="00777300"/>
    <w:rsid w:val="00777697"/>
    <w:rsid w:val="00780CD3"/>
    <w:rsid w:val="00781989"/>
    <w:rsid w:val="00782601"/>
    <w:rsid w:val="00782FAA"/>
    <w:rsid w:val="00783795"/>
    <w:rsid w:val="00783A96"/>
    <w:rsid w:val="00785273"/>
    <w:rsid w:val="0078654A"/>
    <w:rsid w:val="007870A8"/>
    <w:rsid w:val="0078771C"/>
    <w:rsid w:val="00790718"/>
    <w:rsid w:val="00792225"/>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3C3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5BF2"/>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4FE1"/>
    <w:rsid w:val="007F6C56"/>
    <w:rsid w:val="007F7069"/>
    <w:rsid w:val="0080018D"/>
    <w:rsid w:val="00800422"/>
    <w:rsid w:val="008017DD"/>
    <w:rsid w:val="008029A2"/>
    <w:rsid w:val="00804D47"/>
    <w:rsid w:val="00805502"/>
    <w:rsid w:val="008072D0"/>
    <w:rsid w:val="00810A7C"/>
    <w:rsid w:val="00810F43"/>
    <w:rsid w:val="008116F4"/>
    <w:rsid w:val="00813262"/>
    <w:rsid w:val="00814CA9"/>
    <w:rsid w:val="00815987"/>
    <w:rsid w:val="00815BA8"/>
    <w:rsid w:val="00817E4C"/>
    <w:rsid w:val="00821603"/>
    <w:rsid w:val="0082256B"/>
    <w:rsid w:val="0082266C"/>
    <w:rsid w:val="00822CB9"/>
    <w:rsid w:val="00825096"/>
    <w:rsid w:val="0082606C"/>
    <w:rsid w:val="00831257"/>
    <w:rsid w:val="0083140F"/>
    <w:rsid w:val="00833CB8"/>
    <w:rsid w:val="00834A04"/>
    <w:rsid w:val="008376C2"/>
    <w:rsid w:val="008377F9"/>
    <w:rsid w:val="00840242"/>
    <w:rsid w:val="008407D9"/>
    <w:rsid w:val="00841C9C"/>
    <w:rsid w:val="00842260"/>
    <w:rsid w:val="00842714"/>
    <w:rsid w:val="00843F7B"/>
    <w:rsid w:val="0084438E"/>
    <w:rsid w:val="0084492D"/>
    <w:rsid w:val="00844D1E"/>
    <w:rsid w:val="00844EE4"/>
    <w:rsid w:val="00846E7C"/>
    <w:rsid w:val="00847E50"/>
    <w:rsid w:val="008500A1"/>
    <w:rsid w:val="00855613"/>
    <w:rsid w:val="0085641A"/>
    <w:rsid w:val="00857405"/>
    <w:rsid w:val="0086103D"/>
    <w:rsid w:val="00862B4E"/>
    <w:rsid w:val="008634C1"/>
    <w:rsid w:val="0086368E"/>
    <w:rsid w:val="00863785"/>
    <w:rsid w:val="00864B60"/>
    <w:rsid w:val="008657A9"/>
    <w:rsid w:val="008658D6"/>
    <w:rsid w:val="00865AFC"/>
    <w:rsid w:val="00866D7F"/>
    <w:rsid w:val="00866FB1"/>
    <w:rsid w:val="008707CE"/>
    <w:rsid w:val="00870F59"/>
    <w:rsid w:val="00871138"/>
    <w:rsid w:val="008715FB"/>
    <w:rsid w:val="00871BB7"/>
    <w:rsid w:val="00872D83"/>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3DA1"/>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261"/>
    <w:rsid w:val="00896342"/>
    <w:rsid w:val="00897079"/>
    <w:rsid w:val="00897B81"/>
    <w:rsid w:val="00897C19"/>
    <w:rsid w:val="008A021C"/>
    <w:rsid w:val="008A0D84"/>
    <w:rsid w:val="008A17EB"/>
    <w:rsid w:val="008A1B70"/>
    <w:rsid w:val="008A3112"/>
    <w:rsid w:val="008A4792"/>
    <w:rsid w:val="008A4D0B"/>
    <w:rsid w:val="008A6B9B"/>
    <w:rsid w:val="008A7CAD"/>
    <w:rsid w:val="008B09E1"/>
    <w:rsid w:val="008B1010"/>
    <w:rsid w:val="008B2E7B"/>
    <w:rsid w:val="008B3160"/>
    <w:rsid w:val="008B3608"/>
    <w:rsid w:val="008B6A84"/>
    <w:rsid w:val="008B79F0"/>
    <w:rsid w:val="008C0847"/>
    <w:rsid w:val="008C0CD5"/>
    <w:rsid w:val="008C3036"/>
    <w:rsid w:val="008C35AC"/>
    <w:rsid w:val="008C3DA2"/>
    <w:rsid w:val="008C6307"/>
    <w:rsid w:val="008D02C0"/>
    <w:rsid w:val="008D050B"/>
    <w:rsid w:val="008D11B3"/>
    <w:rsid w:val="008D1674"/>
    <w:rsid w:val="008D169C"/>
    <w:rsid w:val="008D28EB"/>
    <w:rsid w:val="008D3790"/>
    <w:rsid w:val="008D505D"/>
    <w:rsid w:val="008D57A3"/>
    <w:rsid w:val="008D5B96"/>
    <w:rsid w:val="008D6259"/>
    <w:rsid w:val="008D68AE"/>
    <w:rsid w:val="008E0764"/>
    <w:rsid w:val="008E165B"/>
    <w:rsid w:val="008E191D"/>
    <w:rsid w:val="008E3835"/>
    <w:rsid w:val="008E4D6E"/>
    <w:rsid w:val="008E545B"/>
    <w:rsid w:val="008F11C2"/>
    <w:rsid w:val="008F1554"/>
    <w:rsid w:val="008F2CC6"/>
    <w:rsid w:val="008F2DD5"/>
    <w:rsid w:val="008F3868"/>
    <w:rsid w:val="008F43FC"/>
    <w:rsid w:val="008F54C5"/>
    <w:rsid w:val="008F56BF"/>
    <w:rsid w:val="008F59B6"/>
    <w:rsid w:val="008F7883"/>
    <w:rsid w:val="00900779"/>
    <w:rsid w:val="00900A9C"/>
    <w:rsid w:val="00900D1A"/>
    <w:rsid w:val="00901380"/>
    <w:rsid w:val="00901CFA"/>
    <w:rsid w:val="00903019"/>
    <w:rsid w:val="009043B5"/>
    <w:rsid w:val="00904A24"/>
    <w:rsid w:val="0090557B"/>
    <w:rsid w:val="00905AC8"/>
    <w:rsid w:val="009062FB"/>
    <w:rsid w:val="0091015C"/>
    <w:rsid w:val="00910B32"/>
    <w:rsid w:val="00910C3B"/>
    <w:rsid w:val="00911AC4"/>
    <w:rsid w:val="00911D0A"/>
    <w:rsid w:val="009120C5"/>
    <w:rsid w:val="0091611D"/>
    <w:rsid w:val="00916C60"/>
    <w:rsid w:val="0091717B"/>
    <w:rsid w:val="00917D69"/>
    <w:rsid w:val="009205AF"/>
    <w:rsid w:val="00921AA0"/>
    <w:rsid w:val="00921ABD"/>
    <w:rsid w:val="00921B45"/>
    <w:rsid w:val="009238CF"/>
    <w:rsid w:val="00923DB7"/>
    <w:rsid w:val="00924443"/>
    <w:rsid w:val="00924EDF"/>
    <w:rsid w:val="00925860"/>
    <w:rsid w:val="00926233"/>
    <w:rsid w:val="00933D53"/>
    <w:rsid w:val="0093482D"/>
    <w:rsid w:val="00934F48"/>
    <w:rsid w:val="00935634"/>
    <w:rsid w:val="00937654"/>
    <w:rsid w:val="00937D4A"/>
    <w:rsid w:val="00942771"/>
    <w:rsid w:val="00942BE1"/>
    <w:rsid w:val="009435A3"/>
    <w:rsid w:val="00943C58"/>
    <w:rsid w:val="0094726C"/>
    <w:rsid w:val="009516C2"/>
    <w:rsid w:val="009517E5"/>
    <w:rsid w:val="0095369B"/>
    <w:rsid w:val="009538AA"/>
    <w:rsid w:val="00954815"/>
    <w:rsid w:val="0095554C"/>
    <w:rsid w:val="00957BFA"/>
    <w:rsid w:val="0096054A"/>
    <w:rsid w:val="00962613"/>
    <w:rsid w:val="00962FE9"/>
    <w:rsid w:val="00964911"/>
    <w:rsid w:val="009651C0"/>
    <w:rsid w:val="00965222"/>
    <w:rsid w:val="00965987"/>
    <w:rsid w:val="00967005"/>
    <w:rsid w:val="0096707A"/>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999"/>
    <w:rsid w:val="00991AC7"/>
    <w:rsid w:val="00993897"/>
    <w:rsid w:val="00994E88"/>
    <w:rsid w:val="00994F7D"/>
    <w:rsid w:val="00995A88"/>
    <w:rsid w:val="00997462"/>
    <w:rsid w:val="0099791C"/>
    <w:rsid w:val="009A2000"/>
    <w:rsid w:val="009A3253"/>
    <w:rsid w:val="009A3A70"/>
    <w:rsid w:val="009A524E"/>
    <w:rsid w:val="009A5C21"/>
    <w:rsid w:val="009A63F7"/>
    <w:rsid w:val="009A7D3D"/>
    <w:rsid w:val="009B2552"/>
    <w:rsid w:val="009B343F"/>
    <w:rsid w:val="009B3B09"/>
    <w:rsid w:val="009B4870"/>
    <w:rsid w:val="009B50A6"/>
    <w:rsid w:val="009B59D2"/>
    <w:rsid w:val="009B6D1E"/>
    <w:rsid w:val="009C087E"/>
    <w:rsid w:val="009C16DC"/>
    <w:rsid w:val="009C1750"/>
    <w:rsid w:val="009C24BF"/>
    <w:rsid w:val="009C29EC"/>
    <w:rsid w:val="009C2B08"/>
    <w:rsid w:val="009C32AD"/>
    <w:rsid w:val="009C46A0"/>
    <w:rsid w:val="009C5114"/>
    <w:rsid w:val="009C5C7D"/>
    <w:rsid w:val="009C6559"/>
    <w:rsid w:val="009C6582"/>
    <w:rsid w:val="009C691B"/>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33D4"/>
    <w:rsid w:val="009E432B"/>
    <w:rsid w:val="009E4EE1"/>
    <w:rsid w:val="009E52AD"/>
    <w:rsid w:val="009E6F99"/>
    <w:rsid w:val="009E753E"/>
    <w:rsid w:val="009F1134"/>
    <w:rsid w:val="009F1A70"/>
    <w:rsid w:val="009F26E5"/>
    <w:rsid w:val="009F5E43"/>
    <w:rsid w:val="009F65B7"/>
    <w:rsid w:val="009F68A2"/>
    <w:rsid w:val="009F74A9"/>
    <w:rsid w:val="009F7FA4"/>
    <w:rsid w:val="00A00CDA"/>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2582"/>
    <w:rsid w:val="00A32C78"/>
    <w:rsid w:val="00A33A1F"/>
    <w:rsid w:val="00A36261"/>
    <w:rsid w:val="00A36557"/>
    <w:rsid w:val="00A366A1"/>
    <w:rsid w:val="00A36D91"/>
    <w:rsid w:val="00A37BC4"/>
    <w:rsid w:val="00A43B69"/>
    <w:rsid w:val="00A45643"/>
    <w:rsid w:val="00A45AC3"/>
    <w:rsid w:val="00A507A6"/>
    <w:rsid w:val="00A53FB7"/>
    <w:rsid w:val="00A54190"/>
    <w:rsid w:val="00A565B8"/>
    <w:rsid w:val="00A604EA"/>
    <w:rsid w:val="00A60F28"/>
    <w:rsid w:val="00A611DA"/>
    <w:rsid w:val="00A61879"/>
    <w:rsid w:val="00A61B02"/>
    <w:rsid w:val="00A621C1"/>
    <w:rsid w:val="00A624D8"/>
    <w:rsid w:val="00A6293C"/>
    <w:rsid w:val="00A62E1B"/>
    <w:rsid w:val="00A6475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28EA"/>
    <w:rsid w:val="00AA2CB5"/>
    <w:rsid w:val="00AA4EDC"/>
    <w:rsid w:val="00AA6AAB"/>
    <w:rsid w:val="00AA6C65"/>
    <w:rsid w:val="00AA7D8E"/>
    <w:rsid w:val="00AB1BB4"/>
    <w:rsid w:val="00AB2B09"/>
    <w:rsid w:val="00AB4970"/>
    <w:rsid w:val="00AB4A4F"/>
    <w:rsid w:val="00AB4DF5"/>
    <w:rsid w:val="00AB4F86"/>
    <w:rsid w:val="00AB52BB"/>
    <w:rsid w:val="00AB5FD3"/>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3869"/>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10337"/>
    <w:rsid w:val="00B108D6"/>
    <w:rsid w:val="00B10BF6"/>
    <w:rsid w:val="00B12840"/>
    <w:rsid w:val="00B12EC0"/>
    <w:rsid w:val="00B14682"/>
    <w:rsid w:val="00B15E94"/>
    <w:rsid w:val="00B16947"/>
    <w:rsid w:val="00B16F56"/>
    <w:rsid w:val="00B20C1E"/>
    <w:rsid w:val="00B20ECF"/>
    <w:rsid w:val="00B21407"/>
    <w:rsid w:val="00B214A5"/>
    <w:rsid w:val="00B21F14"/>
    <w:rsid w:val="00B223E9"/>
    <w:rsid w:val="00B2244D"/>
    <w:rsid w:val="00B239F4"/>
    <w:rsid w:val="00B2463B"/>
    <w:rsid w:val="00B254E4"/>
    <w:rsid w:val="00B274FB"/>
    <w:rsid w:val="00B27BF4"/>
    <w:rsid w:val="00B311FD"/>
    <w:rsid w:val="00B3467F"/>
    <w:rsid w:val="00B364FB"/>
    <w:rsid w:val="00B40173"/>
    <w:rsid w:val="00B40564"/>
    <w:rsid w:val="00B40843"/>
    <w:rsid w:val="00B41777"/>
    <w:rsid w:val="00B41C97"/>
    <w:rsid w:val="00B435F3"/>
    <w:rsid w:val="00B43794"/>
    <w:rsid w:val="00B44677"/>
    <w:rsid w:val="00B4730A"/>
    <w:rsid w:val="00B47FF4"/>
    <w:rsid w:val="00B52270"/>
    <w:rsid w:val="00B52808"/>
    <w:rsid w:val="00B5398F"/>
    <w:rsid w:val="00B55EB0"/>
    <w:rsid w:val="00B56849"/>
    <w:rsid w:val="00B6099F"/>
    <w:rsid w:val="00B60EAA"/>
    <w:rsid w:val="00B64732"/>
    <w:rsid w:val="00B65BCA"/>
    <w:rsid w:val="00B66183"/>
    <w:rsid w:val="00B6643A"/>
    <w:rsid w:val="00B66D67"/>
    <w:rsid w:val="00B66FC5"/>
    <w:rsid w:val="00B67703"/>
    <w:rsid w:val="00B73199"/>
    <w:rsid w:val="00B7337D"/>
    <w:rsid w:val="00B73397"/>
    <w:rsid w:val="00B7595E"/>
    <w:rsid w:val="00B75D73"/>
    <w:rsid w:val="00B7628E"/>
    <w:rsid w:val="00B77328"/>
    <w:rsid w:val="00B775AF"/>
    <w:rsid w:val="00B8038C"/>
    <w:rsid w:val="00B83EE0"/>
    <w:rsid w:val="00B841F1"/>
    <w:rsid w:val="00B865F2"/>
    <w:rsid w:val="00B8733E"/>
    <w:rsid w:val="00B90C15"/>
    <w:rsid w:val="00B93BED"/>
    <w:rsid w:val="00B9515D"/>
    <w:rsid w:val="00B95A7C"/>
    <w:rsid w:val="00B96D79"/>
    <w:rsid w:val="00B973FF"/>
    <w:rsid w:val="00BA077E"/>
    <w:rsid w:val="00BA4242"/>
    <w:rsid w:val="00BA4990"/>
    <w:rsid w:val="00BA5997"/>
    <w:rsid w:val="00BA6405"/>
    <w:rsid w:val="00BA6EF5"/>
    <w:rsid w:val="00BA7014"/>
    <w:rsid w:val="00BA7EF7"/>
    <w:rsid w:val="00BA7F51"/>
    <w:rsid w:val="00BB04A8"/>
    <w:rsid w:val="00BB0FDF"/>
    <w:rsid w:val="00BB1345"/>
    <w:rsid w:val="00BB19F5"/>
    <w:rsid w:val="00BB641F"/>
    <w:rsid w:val="00BB67E3"/>
    <w:rsid w:val="00BB6A0D"/>
    <w:rsid w:val="00BB7B30"/>
    <w:rsid w:val="00BB7E7A"/>
    <w:rsid w:val="00BC04CF"/>
    <w:rsid w:val="00BC31C9"/>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42CB"/>
    <w:rsid w:val="00BE51C7"/>
    <w:rsid w:val="00BF128E"/>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731F"/>
    <w:rsid w:val="00C313F0"/>
    <w:rsid w:val="00C330FB"/>
    <w:rsid w:val="00C345FE"/>
    <w:rsid w:val="00C34DB1"/>
    <w:rsid w:val="00C376FF"/>
    <w:rsid w:val="00C37C24"/>
    <w:rsid w:val="00C37D24"/>
    <w:rsid w:val="00C37E20"/>
    <w:rsid w:val="00C37E42"/>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819"/>
    <w:rsid w:val="00C56BF8"/>
    <w:rsid w:val="00C61DF9"/>
    <w:rsid w:val="00C62268"/>
    <w:rsid w:val="00C634C1"/>
    <w:rsid w:val="00C635FD"/>
    <w:rsid w:val="00C64D96"/>
    <w:rsid w:val="00C65974"/>
    <w:rsid w:val="00C678C8"/>
    <w:rsid w:val="00C704BB"/>
    <w:rsid w:val="00C7085F"/>
    <w:rsid w:val="00C71053"/>
    <w:rsid w:val="00C7193E"/>
    <w:rsid w:val="00C71980"/>
    <w:rsid w:val="00C726C7"/>
    <w:rsid w:val="00C74341"/>
    <w:rsid w:val="00C76AA5"/>
    <w:rsid w:val="00C80653"/>
    <w:rsid w:val="00C81AA5"/>
    <w:rsid w:val="00C81E33"/>
    <w:rsid w:val="00C82D7C"/>
    <w:rsid w:val="00C83623"/>
    <w:rsid w:val="00C87DB4"/>
    <w:rsid w:val="00C90D7B"/>
    <w:rsid w:val="00C91395"/>
    <w:rsid w:val="00C927D7"/>
    <w:rsid w:val="00C934D3"/>
    <w:rsid w:val="00C93648"/>
    <w:rsid w:val="00C94E95"/>
    <w:rsid w:val="00C95BDF"/>
    <w:rsid w:val="00C95CB1"/>
    <w:rsid w:val="00C96184"/>
    <w:rsid w:val="00C96482"/>
    <w:rsid w:val="00C972EC"/>
    <w:rsid w:val="00CA153E"/>
    <w:rsid w:val="00CA32E6"/>
    <w:rsid w:val="00CA46CE"/>
    <w:rsid w:val="00CA525A"/>
    <w:rsid w:val="00CA6DCE"/>
    <w:rsid w:val="00CA7018"/>
    <w:rsid w:val="00CB0A42"/>
    <w:rsid w:val="00CB1865"/>
    <w:rsid w:val="00CB29E9"/>
    <w:rsid w:val="00CB3BAA"/>
    <w:rsid w:val="00CB4C98"/>
    <w:rsid w:val="00CB4F81"/>
    <w:rsid w:val="00CB597F"/>
    <w:rsid w:val="00CB5CBA"/>
    <w:rsid w:val="00CB6A1F"/>
    <w:rsid w:val="00CB720B"/>
    <w:rsid w:val="00CB7290"/>
    <w:rsid w:val="00CC130B"/>
    <w:rsid w:val="00CC1B7A"/>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797"/>
    <w:rsid w:val="00CE1586"/>
    <w:rsid w:val="00CE318E"/>
    <w:rsid w:val="00CE344D"/>
    <w:rsid w:val="00CE5494"/>
    <w:rsid w:val="00CE5BC2"/>
    <w:rsid w:val="00CE5FF0"/>
    <w:rsid w:val="00CE61F7"/>
    <w:rsid w:val="00CE62FD"/>
    <w:rsid w:val="00CE7FED"/>
    <w:rsid w:val="00CF2418"/>
    <w:rsid w:val="00CF4DE0"/>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218"/>
    <w:rsid w:val="00D24A05"/>
    <w:rsid w:val="00D25828"/>
    <w:rsid w:val="00D25B0B"/>
    <w:rsid w:val="00D26335"/>
    <w:rsid w:val="00D264AA"/>
    <w:rsid w:val="00D274BE"/>
    <w:rsid w:val="00D27643"/>
    <w:rsid w:val="00D3012B"/>
    <w:rsid w:val="00D30325"/>
    <w:rsid w:val="00D31605"/>
    <w:rsid w:val="00D325BC"/>
    <w:rsid w:val="00D3383B"/>
    <w:rsid w:val="00D35F2D"/>
    <w:rsid w:val="00D3690F"/>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6EEB"/>
    <w:rsid w:val="00D7710F"/>
    <w:rsid w:val="00D77F13"/>
    <w:rsid w:val="00D8018C"/>
    <w:rsid w:val="00D80F50"/>
    <w:rsid w:val="00D82563"/>
    <w:rsid w:val="00D82953"/>
    <w:rsid w:val="00D82B6B"/>
    <w:rsid w:val="00D82DEB"/>
    <w:rsid w:val="00D8324C"/>
    <w:rsid w:val="00D83419"/>
    <w:rsid w:val="00D83A59"/>
    <w:rsid w:val="00D83D50"/>
    <w:rsid w:val="00D850A0"/>
    <w:rsid w:val="00D87B30"/>
    <w:rsid w:val="00D9049A"/>
    <w:rsid w:val="00D90977"/>
    <w:rsid w:val="00D90BDE"/>
    <w:rsid w:val="00D90DE9"/>
    <w:rsid w:val="00D92BCE"/>
    <w:rsid w:val="00D93125"/>
    <w:rsid w:val="00D9652D"/>
    <w:rsid w:val="00D967E9"/>
    <w:rsid w:val="00D968CE"/>
    <w:rsid w:val="00D9725B"/>
    <w:rsid w:val="00D9741A"/>
    <w:rsid w:val="00DA0C9A"/>
    <w:rsid w:val="00DA1246"/>
    <w:rsid w:val="00DA2F62"/>
    <w:rsid w:val="00DA31B1"/>
    <w:rsid w:val="00DA556E"/>
    <w:rsid w:val="00DA5F87"/>
    <w:rsid w:val="00DA62D7"/>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684F"/>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9"/>
    <w:rsid w:val="00DE31EA"/>
    <w:rsid w:val="00DE358F"/>
    <w:rsid w:val="00DE36F5"/>
    <w:rsid w:val="00DE621A"/>
    <w:rsid w:val="00DF02E0"/>
    <w:rsid w:val="00DF06BF"/>
    <w:rsid w:val="00DF0F9E"/>
    <w:rsid w:val="00DF322F"/>
    <w:rsid w:val="00DF423B"/>
    <w:rsid w:val="00DF437F"/>
    <w:rsid w:val="00DF5591"/>
    <w:rsid w:val="00DF5ED5"/>
    <w:rsid w:val="00E006F2"/>
    <w:rsid w:val="00E02E83"/>
    <w:rsid w:val="00E03347"/>
    <w:rsid w:val="00E03CC3"/>
    <w:rsid w:val="00E053D1"/>
    <w:rsid w:val="00E058A3"/>
    <w:rsid w:val="00E058D6"/>
    <w:rsid w:val="00E06137"/>
    <w:rsid w:val="00E0697E"/>
    <w:rsid w:val="00E07990"/>
    <w:rsid w:val="00E11840"/>
    <w:rsid w:val="00E138C6"/>
    <w:rsid w:val="00E139BA"/>
    <w:rsid w:val="00E14CC0"/>
    <w:rsid w:val="00E158E2"/>
    <w:rsid w:val="00E16233"/>
    <w:rsid w:val="00E17692"/>
    <w:rsid w:val="00E179F4"/>
    <w:rsid w:val="00E17DB2"/>
    <w:rsid w:val="00E234B0"/>
    <w:rsid w:val="00E23AB7"/>
    <w:rsid w:val="00E24642"/>
    <w:rsid w:val="00E25DE2"/>
    <w:rsid w:val="00E26E11"/>
    <w:rsid w:val="00E31F38"/>
    <w:rsid w:val="00E322B0"/>
    <w:rsid w:val="00E33A3A"/>
    <w:rsid w:val="00E413CB"/>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3207"/>
    <w:rsid w:val="00E63476"/>
    <w:rsid w:val="00E639F1"/>
    <w:rsid w:val="00E65EC6"/>
    <w:rsid w:val="00E700FF"/>
    <w:rsid w:val="00E7013F"/>
    <w:rsid w:val="00E71046"/>
    <w:rsid w:val="00E72F5A"/>
    <w:rsid w:val="00E73547"/>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34FD"/>
    <w:rsid w:val="00E942D2"/>
    <w:rsid w:val="00E95301"/>
    <w:rsid w:val="00E95E2E"/>
    <w:rsid w:val="00E9664B"/>
    <w:rsid w:val="00E9677C"/>
    <w:rsid w:val="00EA08EF"/>
    <w:rsid w:val="00EA35AE"/>
    <w:rsid w:val="00EA38DF"/>
    <w:rsid w:val="00EA423F"/>
    <w:rsid w:val="00EA4A18"/>
    <w:rsid w:val="00EA5247"/>
    <w:rsid w:val="00EA6406"/>
    <w:rsid w:val="00EA6C04"/>
    <w:rsid w:val="00EA6E9E"/>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AE0"/>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5066"/>
    <w:rsid w:val="00F157D2"/>
    <w:rsid w:val="00F17D4A"/>
    <w:rsid w:val="00F2024F"/>
    <w:rsid w:val="00F219A5"/>
    <w:rsid w:val="00F22C36"/>
    <w:rsid w:val="00F22E4B"/>
    <w:rsid w:val="00F22ED7"/>
    <w:rsid w:val="00F230F4"/>
    <w:rsid w:val="00F23433"/>
    <w:rsid w:val="00F23490"/>
    <w:rsid w:val="00F24DE8"/>
    <w:rsid w:val="00F2541C"/>
    <w:rsid w:val="00F25EC3"/>
    <w:rsid w:val="00F2616C"/>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6F0"/>
    <w:rsid w:val="00F63AAF"/>
    <w:rsid w:val="00F63E0A"/>
    <w:rsid w:val="00F644DD"/>
    <w:rsid w:val="00F7096E"/>
    <w:rsid w:val="00F70E8F"/>
    <w:rsid w:val="00F71D06"/>
    <w:rsid w:val="00F741E3"/>
    <w:rsid w:val="00F75C54"/>
    <w:rsid w:val="00F800B7"/>
    <w:rsid w:val="00F80AE7"/>
    <w:rsid w:val="00F83DF2"/>
    <w:rsid w:val="00F84195"/>
    <w:rsid w:val="00F843F8"/>
    <w:rsid w:val="00F84665"/>
    <w:rsid w:val="00F8482C"/>
    <w:rsid w:val="00F84D5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A04F1"/>
    <w:rsid w:val="00FA59DD"/>
    <w:rsid w:val="00FA6372"/>
    <w:rsid w:val="00FA669F"/>
    <w:rsid w:val="00FA7771"/>
    <w:rsid w:val="00FB167D"/>
    <w:rsid w:val="00FB1C2E"/>
    <w:rsid w:val="00FB3165"/>
    <w:rsid w:val="00FB457A"/>
    <w:rsid w:val="00FB4D45"/>
    <w:rsid w:val="00FB673B"/>
    <w:rsid w:val="00FB6BCD"/>
    <w:rsid w:val="00FB74E8"/>
    <w:rsid w:val="00FC02D7"/>
    <w:rsid w:val="00FC04DE"/>
    <w:rsid w:val="00FC22A4"/>
    <w:rsid w:val="00FC29BF"/>
    <w:rsid w:val="00FC41FF"/>
    <w:rsid w:val="00FC421C"/>
    <w:rsid w:val="00FC4791"/>
    <w:rsid w:val="00FC4BFE"/>
    <w:rsid w:val="00FC5E8A"/>
    <w:rsid w:val="00FC75C9"/>
    <w:rsid w:val="00FD0159"/>
    <w:rsid w:val="00FD0BBA"/>
    <w:rsid w:val="00FD20E1"/>
    <w:rsid w:val="00FD21FE"/>
    <w:rsid w:val="00FD2818"/>
    <w:rsid w:val="00FD492E"/>
    <w:rsid w:val="00FD4A30"/>
    <w:rsid w:val="00FD5808"/>
    <w:rsid w:val="00FD625A"/>
    <w:rsid w:val="00FD6382"/>
    <w:rsid w:val="00FD74CE"/>
    <w:rsid w:val="00FE0E81"/>
    <w:rsid w:val="00FE274F"/>
    <w:rsid w:val="00FE3004"/>
    <w:rsid w:val="00FE32AF"/>
    <w:rsid w:val="00FE3860"/>
    <w:rsid w:val="00FE3CF4"/>
    <w:rsid w:val="00FE62ED"/>
    <w:rsid w:val="00FE6A1E"/>
    <w:rsid w:val="00FE6B2A"/>
    <w:rsid w:val="00FE7F66"/>
    <w:rsid w:val="00FF0343"/>
    <w:rsid w:val="00FF0CF7"/>
    <w:rsid w:val="00FF1F8D"/>
    <w:rsid w:val="00FF22C0"/>
    <w:rsid w:val="00FF40BB"/>
    <w:rsid w:val="00FF5CED"/>
    <w:rsid w:val="00FF6C21"/>
    <w:rsid w:val="00FF7300"/>
    <w:rsid w:val="00FF735B"/>
    <w:rsid w:val="050775D8"/>
    <w:rsid w:val="057031D9"/>
    <w:rsid w:val="063366B2"/>
    <w:rsid w:val="06E64893"/>
    <w:rsid w:val="0A2303FE"/>
    <w:rsid w:val="10923F84"/>
    <w:rsid w:val="10AA6320"/>
    <w:rsid w:val="11371EB2"/>
    <w:rsid w:val="119A7465"/>
    <w:rsid w:val="11EC7D62"/>
    <w:rsid w:val="13F87F65"/>
    <w:rsid w:val="16403D14"/>
    <w:rsid w:val="18F76358"/>
    <w:rsid w:val="1AB62E42"/>
    <w:rsid w:val="1C767FD4"/>
    <w:rsid w:val="1EAE6B1B"/>
    <w:rsid w:val="1FE96C05"/>
    <w:rsid w:val="2065468D"/>
    <w:rsid w:val="20993295"/>
    <w:rsid w:val="245E5C2D"/>
    <w:rsid w:val="278C56A3"/>
    <w:rsid w:val="29835F6F"/>
    <w:rsid w:val="2ACC10E7"/>
    <w:rsid w:val="2B267FF5"/>
    <w:rsid w:val="2B480CCE"/>
    <w:rsid w:val="3185415B"/>
    <w:rsid w:val="346C6EA2"/>
    <w:rsid w:val="356B2981"/>
    <w:rsid w:val="365D07CF"/>
    <w:rsid w:val="368E0EC0"/>
    <w:rsid w:val="36A34AB3"/>
    <w:rsid w:val="37B24E0D"/>
    <w:rsid w:val="385915E9"/>
    <w:rsid w:val="3914223C"/>
    <w:rsid w:val="3B022FF2"/>
    <w:rsid w:val="3C064521"/>
    <w:rsid w:val="3CC263B1"/>
    <w:rsid w:val="40B321C4"/>
    <w:rsid w:val="472700BF"/>
    <w:rsid w:val="4B2460E9"/>
    <w:rsid w:val="5385202A"/>
    <w:rsid w:val="54C55B73"/>
    <w:rsid w:val="584537D1"/>
    <w:rsid w:val="5AD400AD"/>
    <w:rsid w:val="5FF351F8"/>
    <w:rsid w:val="61B315B8"/>
    <w:rsid w:val="623F1A99"/>
    <w:rsid w:val="63EC3F27"/>
    <w:rsid w:val="66A07D86"/>
    <w:rsid w:val="6C132853"/>
    <w:rsid w:val="6D1A2CBD"/>
    <w:rsid w:val="6D36083A"/>
    <w:rsid w:val="6EB83BFB"/>
    <w:rsid w:val="71F6520B"/>
    <w:rsid w:val="74C25C7C"/>
    <w:rsid w:val="76275D97"/>
    <w:rsid w:val="780F3EE5"/>
    <w:rsid w:val="78B64593"/>
    <w:rsid w:val="7A7E7DE8"/>
    <w:rsid w:val="7A8C0D19"/>
    <w:rsid w:val="7F1A76D5"/>
    <w:rsid w:val="7FE21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0" w:firstLineChars="200"/>
      <w:jc w:val="center"/>
    </w:pPr>
    <w:rPr>
      <w:rFonts w:ascii="黑体" w:hAnsi="黑体" w:eastAsia="黑体" w:cs="Times New Roman"/>
      <w:kern w:val="2"/>
      <w:sz w:val="28"/>
      <w:szCs w:val="28"/>
      <w:lang w:val="en-US" w:eastAsia="zh-CN" w:bidi="ar-SA"/>
    </w:rPr>
  </w:style>
  <w:style w:type="paragraph" w:styleId="2">
    <w:name w:val="heading 1"/>
    <w:basedOn w:val="1"/>
    <w:next w:val="1"/>
    <w:link w:val="17"/>
    <w:autoRedefine/>
    <w:qFormat/>
    <w:uiPriority w:val="0"/>
    <w:pPr>
      <w:keepNext/>
      <w:keepLines/>
      <w:spacing w:before="340" w:after="330" w:line="578" w:lineRule="auto"/>
      <w:outlineLvl w:val="0"/>
    </w:pPr>
    <w:rPr>
      <w:rFonts w:eastAsia="华文行楷"/>
      <w:kern w:val="44"/>
      <w:sz w:val="44"/>
      <w:szCs w:val="20"/>
    </w:rPr>
  </w:style>
  <w:style w:type="paragraph" w:styleId="3">
    <w:name w:val="heading 2"/>
    <w:basedOn w:val="1"/>
    <w:next w:val="1"/>
    <w:link w:val="16"/>
    <w:autoRedefine/>
    <w:qFormat/>
    <w:uiPriority w:val="99"/>
    <w:pPr>
      <w:keepNext/>
      <w:keepLines/>
      <w:outlineLvl w:val="1"/>
    </w:pPr>
    <w:rPr>
      <w:rFonts w:ascii="Cambria" w:hAnsi="Cambria"/>
      <w:b/>
      <w:bCs/>
      <w:sz w:val="32"/>
      <w:szCs w:val="32"/>
    </w:rPr>
  </w:style>
  <w:style w:type="paragraph" w:styleId="4">
    <w:name w:val="heading 4"/>
    <w:basedOn w:val="1"/>
    <w:next w:val="1"/>
    <w:link w:val="26"/>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autoRedefine/>
    <w:semiHidden/>
    <w:unhideWhenUsed/>
    <w:qFormat/>
    <w:uiPriority w:val="99"/>
    <w:pPr>
      <w:jc w:val="left"/>
    </w:pPr>
  </w:style>
  <w:style w:type="paragraph" w:styleId="6">
    <w:name w:val="Body Text"/>
    <w:basedOn w:val="1"/>
    <w:autoRedefine/>
    <w:semiHidden/>
    <w:qFormat/>
    <w:uiPriority w:val="0"/>
    <w:rPr>
      <w:rFonts w:ascii="Arial" w:hAnsi="Arial" w:eastAsia="Arial" w:cs="Arial"/>
      <w:szCs w:val="21"/>
      <w:lang w:eastAsia="en-US"/>
    </w:rPr>
  </w:style>
  <w:style w:type="paragraph" w:styleId="7">
    <w:name w:val="Balloon Text"/>
    <w:basedOn w:val="1"/>
    <w:link w:val="21"/>
    <w:autoRedefine/>
    <w:semiHidden/>
    <w:unhideWhenUsed/>
    <w:qFormat/>
    <w:uiPriority w:val="99"/>
    <w:rPr>
      <w:sz w:val="18"/>
      <w:szCs w:val="18"/>
    </w:rPr>
  </w:style>
  <w:style w:type="paragraph" w:styleId="8">
    <w:name w:val="footer"/>
    <w:basedOn w:val="1"/>
    <w:link w:val="23"/>
    <w:autoRedefine/>
    <w:unhideWhenUsed/>
    <w:qFormat/>
    <w:uiPriority w:val="99"/>
    <w:pPr>
      <w:tabs>
        <w:tab w:val="center" w:pos="4153"/>
        <w:tab w:val="right" w:pos="8306"/>
      </w:tabs>
      <w:snapToGrid w:val="0"/>
      <w:jc w:val="left"/>
    </w:pPr>
    <w:rPr>
      <w:sz w:val="18"/>
      <w:szCs w:val="18"/>
    </w:rPr>
  </w:style>
  <w:style w:type="paragraph" w:styleId="9">
    <w:name w:val="header"/>
    <w:basedOn w:val="1"/>
    <w:link w:val="22"/>
    <w:autoRedefine/>
    <w:unhideWhenUsed/>
    <w:qFormat/>
    <w:uiPriority w:val="99"/>
    <w:pPr>
      <w:pBdr>
        <w:bottom w:val="single" w:color="auto" w:sz="6" w:space="1"/>
      </w:pBdr>
      <w:tabs>
        <w:tab w:val="center" w:pos="4153"/>
        <w:tab w:val="right" w:pos="8306"/>
      </w:tabs>
      <w:snapToGrid w:val="0"/>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0"/>
    <w:autoRedefine/>
    <w:semiHidden/>
    <w:unhideWhenUsed/>
    <w:qFormat/>
    <w:uiPriority w:val="99"/>
    <w:rPr>
      <w:b/>
      <w:bCs/>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autoRedefine/>
    <w:semiHidden/>
    <w:unhideWhenUsed/>
    <w:qFormat/>
    <w:uiPriority w:val="99"/>
    <w:rPr>
      <w:sz w:val="21"/>
      <w:szCs w:val="21"/>
    </w:rPr>
  </w:style>
  <w:style w:type="character" w:customStyle="1" w:styleId="16">
    <w:name w:val="Heading 2 Char"/>
    <w:basedOn w:val="14"/>
    <w:link w:val="3"/>
    <w:autoRedefine/>
    <w:qFormat/>
    <w:uiPriority w:val="99"/>
    <w:rPr>
      <w:rFonts w:ascii="Cambria" w:hAnsi="Cambria" w:eastAsia="宋体" w:cs="Times New Roman"/>
      <w:b/>
      <w:bCs/>
      <w:sz w:val="32"/>
      <w:szCs w:val="32"/>
    </w:rPr>
  </w:style>
  <w:style w:type="character" w:customStyle="1" w:styleId="17">
    <w:name w:val="Heading 1 Char"/>
    <w:basedOn w:val="14"/>
    <w:link w:val="2"/>
    <w:autoRedefine/>
    <w:qFormat/>
    <w:uiPriority w:val="0"/>
    <w:rPr>
      <w:rFonts w:ascii="Times New Roman" w:hAnsi="Times New Roman" w:eastAsia="华文行楷" w:cs="Times New Roman"/>
      <w:kern w:val="44"/>
      <w:sz w:val="44"/>
      <w:szCs w:val="20"/>
    </w:rPr>
  </w:style>
  <w:style w:type="paragraph" w:customStyle="1" w:styleId="18">
    <w:name w:val="Default"/>
    <w:autoRedefine/>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Comment Text Char"/>
    <w:basedOn w:val="14"/>
    <w:link w:val="5"/>
    <w:autoRedefine/>
    <w:semiHidden/>
    <w:qFormat/>
    <w:uiPriority w:val="99"/>
    <w:rPr>
      <w:rFonts w:ascii="Times New Roman" w:hAnsi="Times New Roman" w:eastAsia="宋体" w:cs="Times New Roman"/>
      <w:szCs w:val="24"/>
    </w:rPr>
  </w:style>
  <w:style w:type="character" w:customStyle="1" w:styleId="20">
    <w:name w:val="Comment Subject Char"/>
    <w:basedOn w:val="19"/>
    <w:link w:val="11"/>
    <w:autoRedefine/>
    <w:semiHidden/>
    <w:qFormat/>
    <w:uiPriority w:val="99"/>
    <w:rPr>
      <w:rFonts w:ascii="Times New Roman" w:hAnsi="Times New Roman" w:eastAsia="宋体" w:cs="Times New Roman"/>
      <w:b/>
      <w:bCs/>
      <w:szCs w:val="24"/>
    </w:rPr>
  </w:style>
  <w:style w:type="character" w:customStyle="1" w:styleId="21">
    <w:name w:val="Balloon Text Char"/>
    <w:basedOn w:val="14"/>
    <w:link w:val="7"/>
    <w:autoRedefine/>
    <w:semiHidden/>
    <w:qFormat/>
    <w:uiPriority w:val="99"/>
    <w:rPr>
      <w:rFonts w:ascii="Times New Roman" w:hAnsi="Times New Roman" w:eastAsia="宋体" w:cs="Times New Roman"/>
      <w:sz w:val="18"/>
      <w:szCs w:val="18"/>
    </w:rPr>
  </w:style>
  <w:style w:type="character" w:customStyle="1" w:styleId="22">
    <w:name w:val="Header Char"/>
    <w:basedOn w:val="14"/>
    <w:link w:val="9"/>
    <w:autoRedefine/>
    <w:qFormat/>
    <w:uiPriority w:val="99"/>
    <w:rPr>
      <w:rFonts w:ascii="Times New Roman" w:hAnsi="Times New Roman" w:eastAsia="宋体" w:cs="Times New Roman"/>
      <w:sz w:val="18"/>
      <w:szCs w:val="18"/>
    </w:rPr>
  </w:style>
  <w:style w:type="character" w:customStyle="1" w:styleId="23">
    <w:name w:val="Footer Char"/>
    <w:basedOn w:val="14"/>
    <w:link w:val="8"/>
    <w:autoRedefine/>
    <w:qFormat/>
    <w:uiPriority w:val="99"/>
    <w:rPr>
      <w:rFonts w:ascii="Times New Roman" w:hAnsi="Times New Roman" w:eastAsia="宋体" w:cs="Times New Roman"/>
      <w:sz w:val="18"/>
      <w:szCs w:val="18"/>
    </w:rPr>
  </w:style>
  <w:style w:type="paragraph" w:customStyle="1" w:styleId="24">
    <w:name w:val="vsbcontent_end"/>
    <w:basedOn w:val="1"/>
    <w:autoRedefine/>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autoRedefine/>
    <w:qFormat/>
    <w:uiPriority w:val="99"/>
    <w:pPr>
      <w:numPr>
        <w:ilvl w:val="0"/>
        <w:numId w:val="1"/>
      </w:numPr>
      <w:ind w:firstLine="420" w:firstLineChars="0"/>
      <w:jc w:val="left"/>
    </w:pPr>
  </w:style>
  <w:style w:type="character" w:customStyle="1" w:styleId="26">
    <w:name w:val="Heading 4 Char"/>
    <w:basedOn w:val="14"/>
    <w:link w:val="4"/>
    <w:autoRedefine/>
    <w:semiHidden/>
    <w:qFormat/>
    <w:uiPriority w:val="9"/>
    <w:rPr>
      <w:rFonts w:asciiTheme="majorHAnsi" w:hAnsiTheme="majorHAnsi" w:eastAsiaTheme="majorEastAsia" w:cstheme="majorBidi"/>
      <w:b/>
      <w:bCs/>
      <w:kern w:val="2"/>
      <w:sz w:val="28"/>
      <w:szCs w:val="28"/>
    </w:rPr>
  </w:style>
  <w:style w:type="paragraph" w:customStyle="1" w:styleId="27">
    <w:name w:val="Table Text"/>
    <w:basedOn w:val="1"/>
    <w:autoRedefine/>
    <w:semiHidden/>
    <w:qFormat/>
    <w:uiPriority w:val="0"/>
    <w:rPr>
      <w:rFonts w:ascii="仿宋" w:hAnsi="仿宋" w:eastAsia="仿宋" w:cs="仿宋"/>
      <w:sz w:val="19"/>
      <w:szCs w:val="19"/>
      <w:lang w:eastAsia="en-US"/>
    </w:rPr>
  </w:style>
  <w:style w:type="table" w:customStyle="1" w:styleId="28">
    <w:name w:val="Table Normal1"/>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4AF244-11D1-434C-81BC-48846E4BD7C9}">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5092</Words>
  <Characters>5308</Characters>
  <Lines>4</Lines>
  <Paragraphs>11</Paragraphs>
  <TotalTime>2</TotalTime>
  <ScaleCrop>false</ScaleCrop>
  <LinksUpToDate>false</LinksUpToDate>
  <CharactersWithSpaces>5345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2025-04-25T09:55:00Z</dcterms:created>
  <dc:creator>刘明旭</dc:creator>
  <cp:lastModifiedBy>Administrator</cp:lastModifiedBy>
  <cp:lastPrinted>2025-06-16T03:14:00Z</cp:lastPrinted>
  <dcterms:modified xsi:type="dcterms:W3CDTF">2025-07-03T02:23:51Z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C141892C88B744A5B73A59286981577B_13</vt:lpwstr>
  </property>
  <property fmtid="{D5CDD505-2E9C-101B-9397-08002B2CF9AE}" pid="4" name="KSOTemplateDocerSaveRecord">
    <vt:lpwstr>eyJoZGlkIjoiMGExMjU5ZWZkNmNmZjkxMjhhMzFkM2QwOWEzMWM4M2QifQ==</vt:lpwstr>
  </property>
</Properties>
</file>