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A2A26" w14:textId="77777777" w:rsidR="00071FF9" w:rsidRDefault="00180F13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36"/>
          <w:szCs w:val="36"/>
          <w:u w:val="single"/>
        </w:rPr>
        <w:t>电子科学与技术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电子信息工程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 w:hint="eastAsia"/>
          <w:b/>
          <w:bCs/>
          <w:sz w:val="28"/>
          <w:szCs w:val="28"/>
        </w:rPr>
        <w:t>）</w:t>
      </w:r>
    </w:p>
    <w:p w14:paraId="17AA1323" w14:textId="77777777" w:rsidR="00071FF9" w:rsidRDefault="00180F13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7FC49A2E" w14:textId="77777777" w:rsidR="00071FF9" w:rsidRDefault="00180F13">
      <w:pPr>
        <w:widowControl/>
        <w:spacing w:before="100" w:beforeAutospacing="1" w:after="100" w:afterAutospacing="1" w:line="270" w:lineRule="atLeast"/>
        <w:ind w:firstLineChars="400" w:firstLine="960"/>
        <w:jc w:val="left"/>
        <w:rPr>
          <w:rFonts w:ascii="宋体" w:hAnsi="宋体" w:cs="宋体"/>
          <w:iCs/>
          <w:sz w:val="24"/>
        </w:rPr>
      </w:pPr>
      <w:r>
        <w:rPr>
          <w:color w:val="222222"/>
          <w:kern w:val="0"/>
          <w:sz w:val="24"/>
        </w:rPr>
        <w:t>专业名称：</w:t>
      </w:r>
      <w:r>
        <w:rPr>
          <w:rFonts w:ascii="宋体" w:hAnsi="宋体" w:cs="宋体" w:hint="eastAsia"/>
          <w:iCs/>
          <w:sz w:val="24"/>
        </w:rPr>
        <w:t>电子科学与技术</w:t>
      </w:r>
    </w:p>
    <w:p w14:paraId="3C3F0D8B" w14:textId="77777777" w:rsidR="00071FF9" w:rsidRDefault="00180F13">
      <w:pPr>
        <w:widowControl/>
        <w:spacing w:before="100" w:beforeAutospacing="1" w:after="100" w:afterAutospacing="1" w:line="270" w:lineRule="atLeast"/>
        <w:ind w:firstLineChars="400" w:firstLine="96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ascii="宋体" w:hAnsi="宋体" w:cs="宋体" w:hint="eastAsia"/>
          <w:iCs/>
          <w:sz w:val="24"/>
        </w:rPr>
        <w:t>0809</w:t>
      </w:r>
    </w:p>
    <w:p w14:paraId="27DC16D2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</w:rPr>
        <w:t>专业简介</w:t>
      </w:r>
    </w:p>
    <w:p w14:paraId="51739E33" w14:textId="77777777" w:rsidR="00071FF9" w:rsidRDefault="00180F13">
      <w:pPr>
        <w:spacing w:line="440" w:lineRule="exact"/>
        <w:ind w:firstLineChars="200" w:firstLine="480"/>
        <w:rPr>
          <w:rFonts w:ascii="宋体" w:hAnsi="宋体" w:cs="宋体"/>
          <w:iCs/>
          <w:sz w:val="24"/>
        </w:rPr>
      </w:pPr>
      <w:r>
        <w:rPr>
          <w:rFonts w:ascii="宋体" w:hAnsi="宋体" w:cs="宋体" w:hint="eastAsia"/>
          <w:iCs/>
          <w:sz w:val="24"/>
        </w:rPr>
        <w:t>电子科学与技术学</w:t>
      </w:r>
      <w:r>
        <w:rPr>
          <w:rFonts w:ascii="宋体" w:hAnsi="宋体" w:cs="宋体" w:hint="eastAsia"/>
          <w:iCs/>
          <w:sz w:val="24"/>
        </w:rPr>
        <w:t>工学</w:t>
      </w:r>
      <w:r>
        <w:rPr>
          <w:rFonts w:ascii="宋体" w:hAnsi="宋体" w:cs="宋体" w:hint="eastAsia"/>
          <w:iCs/>
          <w:sz w:val="24"/>
        </w:rPr>
        <w:t>一级学科，涵盖物理电子学、微电子</w:t>
      </w:r>
      <w:r>
        <w:rPr>
          <w:rFonts w:ascii="宋体" w:hAnsi="宋体" w:cs="宋体" w:hint="eastAsia"/>
          <w:iCs/>
          <w:sz w:val="24"/>
        </w:rPr>
        <w:t>学</w:t>
      </w:r>
      <w:r>
        <w:rPr>
          <w:rFonts w:ascii="宋体" w:hAnsi="宋体" w:cs="宋体" w:hint="eastAsia"/>
          <w:iCs/>
          <w:sz w:val="24"/>
        </w:rPr>
        <w:t>与固体电子学、电路与系统和电磁场与微波四个二级学科。</w:t>
      </w:r>
    </w:p>
    <w:p w14:paraId="78878A19" w14:textId="77777777" w:rsidR="00071FF9" w:rsidRDefault="00180F13">
      <w:pPr>
        <w:spacing w:line="440" w:lineRule="exact"/>
        <w:ind w:firstLineChars="200" w:firstLine="480"/>
        <w:rPr>
          <w:rFonts w:eastAsia="黑体"/>
          <w:bCs/>
          <w:sz w:val="28"/>
          <w:szCs w:val="28"/>
        </w:rPr>
      </w:pPr>
      <w:r>
        <w:rPr>
          <w:rFonts w:ascii="宋体" w:hAnsi="宋体" w:cs="宋体" w:hint="eastAsia"/>
          <w:iCs/>
          <w:sz w:val="24"/>
        </w:rPr>
        <w:t>河北大学电子科学与技术学科发轫于我校</w:t>
      </w:r>
      <w:r>
        <w:rPr>
          <w:rFonts w:ascii="宋体" w:hAnsi="宋体" w:cs="宋体" w:hint="eastAsia"/>
          <w:iCs/>
          <w:sz w:val="24"/>
        </w:rPr>
        <w:t xml:space="preserve"> 1970 </w:t>
      </w:r>
      <w:r>
        <w:rPr>
          <w:rFonts w:ascii="宋体" w:hAnsi="宋体" w:cs="宋体" w:hint="eastAsia"/>
          <w:iCs/>
          <w:sz w:val="24"/>
        </w:rPr>
        <w:t>年固体物理专业，于</w:t>
      </w:r>
      <w:r>
        <w:rPr>
          <w:rFonts w:ascii="宋体" w:hAnsi="宋体" w:cs="宋体" w:hint="eastAsia"/>
          <w:iCs/>
          <w:sz w:val="24"/>
        </w:rPr>
        <w:t xml:space="preserve"> 2000 </w:t>
      </w:r>
      <w:r>
        <w:rPr>
          <w:rFonts w:ascii="宋体" w:hAnsi="宋体" w:cs="宋体" w:hint="eastAsia"/>
          <w:iCs/>
          <w:sz w:val="24"/>
        </w:rPr>
        <w:t>年获批微电子学与固体电子学二级学科硕士授权点，</w:t>
      </w:r>
      <w:r>
        <w:rPr>
          <w:rFonts w:ascii="宋体" w:hAnsi="宋体" w:cs="宋体" w:hint="eastAsia"/>
          <w:iCs/>
          <w:sz w:val="24"/>
        </w:rPr>
        <w:t xml:space="preserve">2010 </w:t>
      </w:r>
      <w:r>
        <w:rPr>
          <w:rFonts w:ascii="宋体" w:hAnsi="宋体" w:cs="宋体" w:hint="eastAsia"/>
          <w:iCs/>
          <w:sz w:val="24"/>
        </w:rPr>
        <w:t>年获批电子科学与技术一级硕士授</w:t>
      </w:r>
      <w:r>
        <w:rPr>
          <w:rFonts w:ascii="宋体" w:hAnsi="宋体" w:cs="宋体" w:hint="eastAsia"/>
          <w:iCs/>
          <w:sz w:val="24"/>
        </w:rPr>
        <w:t>权点。经过半个世纪发展，形成了面向国家重大需求、依托国家级</w:t>
      </w:r>
      <w:r>
        <w:rPr>
          <w:rFonts w:ascii="宋体" w:hAnsi="宋体" w:cs="宋体" w:hint="eastAsia"/>
          <w:iCs/>
          <w:sz w:val="24"/>
        </w:rPr>
        <w:t>、</w:t>
      </w:r>
      <w:r>
        <w:rPr>
          <w:rFonts w:ascii="宋体" w:hAnsi="宋体" w:cs="宋体" w:hint="eastAsia"/>
          <w:iCs/>
          <w:sz w:val="24"/>
        </w:rPr>
        <w:t>省级平台</w:t>
      </w:r>
      <w:r>
        <w:rPr>
          <w:rFonts w:ascii="宋体" w:hAnsi="宋体" w:cs="宋体" w:hint="eastAsia"/>
          <w:iCs/>
          <w:sz w:val="24"/>
        </w:rPr>
        <w:t>，</w:t>
      </w:r>
      <w:r>
        <w:rPr>
          <w:rFonts w:ascii="宋体" w:hAnsi="宋体" w:cs="宋体" w:hint="eastAsia"/>
          <w:iCs/>
          <w:sz w:val="24"/>
        </w:rPr>
        <w:t>培养德才兼备社会亟需型人才的基地。拥有国家级人才计划入选者</w:t>
      </w:r>
      <w:r>
        <w:rPr>
          <w:rFonts w:ascii="宋体" w:hAnsi="宋体" w:cs="宋体" w:hint="eastAsia"/>
          <w:iCs/>
          <w:sz w:val="24"/>
        </w:rPr>
        <w:t xml:space="preserve"> 1 </w:t>
      </w:r>
      <w:r>
        <w:rPr>
          <w:rFonts w:ascii="宋体" w:hAnsi="宋体" w:cs="宋体" w:hint="eastAsia"/>
          <w:iCs/>
          <w:sz w:val="24"/>
        </w:rPr>
        <w:t>名，省级人才计划入选者</w:t>
      </w:r>
      <w:r>
        <w:rPr>
          <w:rFonts w:ascii="宋体" w:hAnsi="宋体" w:cs="宋体" w:hint="eastAsia"/>
          <w:iCs/>
          <w:sz w:val="24"/>
        </w:rPr>
        <w:t xml:space="preserve"> 3 </w:t>
      </w:r>
      <w:r>
        <w:rPr>
          <w:rFonts w:ascii="宋体" w:hAnsi="宋体" w:cs="宋体" w:hint="eastAsia"/>
          <w:iCs/>
          <w:sz w:val="24"/>
        </w:rPr>
        <w:t>名，省青年五四奖章</w:t>
      </w:r>
      <w:r>
        <w:rPr>
          <w:rFonts w:ascii="宋体" w:hAnsi="宋体" w:cs="宋体" w:hint="eastAsia"/>
          <w:iCs/>
          <w:sz w:val="24"/>
        </w:rPr>
        <w:t xml:space="preserve"> 1 </w:t>
      </w:r>
      <w:r>
        <w:rPr>
          <w:rFonts w:ascii="宋体" w:hAnsi="宋体" w:cs="宋体" w:hint="eastAsia"/>
          <w:iCs/>
          <w:sz w:val="24"/>
        </w:rPr>
        <w:t>人、省青年科技奖获得者</w:t>
      </w:r>
      <w:r>
        <w:rPr>
          <w:rFonts w:ascii="宋体" w:hAnsi="宋体" w:cs="宋体" w:hint="eastAsia"/>
          <w:iCs/>
          <w:sz w:val="24"/>
        </w:rPr>
        <w:t xml:space="preserve"> 1 </w:t>
      </w:r>
      <w:r>
        <w:rPr>
          <w:rFonts w:ascii="宋体" w:hAnsi="宋体" w:cs="宋体" w:hint="eastAsia"/>
          <w:iCs/>
          <w:sz w:val="24"/>
        </w:rPr>
        <w:t>人，省优秀教师获得者</w:t>
      </w:r>
      <w:r>
        <w:rPr>
          <w:rFonts w:ascii="宋体" w:hAnsi="宋体" w:cs="宋体" w:hint="eastAsia"/>
          <w:iCs/>
          <w:sz w:val="24"/>
        </w:rPr>
        <w:t xml:space="preserve"> 1 </w:t>
      </w:r>
      <w:r>
        <w:rPr>
          <w:rFonts w:ascii="宋体" w:hAnsi="宋体" w:cs="宋体" w:hint="eastAsia"/>
          <w:iCs/>
          <w:sz w:val="24"/>
        </w:rPr>
        <w:t>人；学术带头人以</w:t>
      </w:r>
      <w:r>
        <w:rPr>
          <w:rFonts w:ascii="宋体" w:hAnsi="宋体" w:cs="宋体" w:hint="eastAsia"/>
          <w:iCs/>
          <w:sz w:val="24"/>
        </w:rPr>
        <w:t xml:space="preserve"> 45 </w:t>
      </w:r>
      <w:r>
        <w:rPr>
          <w:rFonts w:ascii="宋体" w:hAnsi="宋体" w:cs="宋体" w:hint="eastAsia"/>
          <w:iCs/>
          <w:sz w:val="24"/>
        </w:rPr>
        <w:t>岁以下为主，多人有出国留学经历，并与国外知名研究单位建立了长期稳定的合作关系。基于忆阻器的类脑芯片研究处于国际先进水平，在</w:t>
      </w:r>
      <w:r>
        <w:rPr>
          <w:rFonts w:ascii="宋体" w:hAnsi="宋体" w:cs="宋体" w:hint="eastAsia"/>
          <w:iCs/>
          <w:sz w:val="24"/>
        </w:rPr>
        <w:t xml:space="preserve"> Nature Comm.</w:t>
      </w:r>
      <w:r>
        <w:rPr>
          <w:rFonts w:ascii="宋体" w:hAnsi="宋体" w:cs="宋体" w:hint="eastAsia"/>
          <w:iCs/>
          <w:sz w:val="24"/>
        </w:rPr>
        <w:t>、</w:t>
      </w:r>
      <w:r>
        <w:rPr>
          <w:rFonts w:ascii="宋体" w:hAnsi="宋体" w:cs="宋体" w:hint="eastAsia"/>
          <w:iCs/>
          <w:sz w:val="24"/>
        </w:rPr>
        <w:t xml:space="preserve">Advanced Materials </w:t>
      </w:r>
      <w:r>
        <w:rPr>
          <w:rFonts w:ascii="宋体" w:hAnsi="宋体" w:cs="宋体" w:hint="eastAsia"/>
          <w:iCs/>
          <w:sz w:val="24"/>
        </w:rPr>
        <w:t>等权威期刊上发表多篇有影响力的论文，其中</w:t>
      </w:r>
      <w:r>
        <w:rPr>
          <w:rFonts w:ascii="宋体" w:hAnsi="宋体" w:cs="宋体" w:hint="eastAsia"/>
          <w:iCs/>
          <w:sz w:val="24"/>
        </w:rPr>
        <w:t xml:space="preserve"> ESI </w:t>
      </w:r>
      <w:r>
        <w:rPr>
          <w:rFonts w:ascii="宋体" w:hAnsi="宋体" w:cs="宋体" w:hint="eastAsia"/>
          <w:iCs/>
          <w:sz w:val="24"/>
        </w:rPr>
        <w:t>高被引论文</w:t>
      </w:r>
      <w:r>
        <w:rPr>
          <w:rFonts w:ascii="宋体" w:hAnsi="宋体" w:cs="宋体" w:hint="eastAsia"/>
          <w:iCs/>
          <w:sz w:val="24"/>
        </w:rPr>
        <w:t xml:space="preserve"> </w:t>
      </w:r>
      <w:r>
        <w:rPr>
          <w:rFonts w:ascii="宋体" w:hAnsi="宋体" w:cs="宋体" w:hint="eastAsia"/>
          <w:iCs/>
          <w:sz w:val="24"/>
        </w:rPr>
        <w:t>6</w:t>
      </w:r>
      <w:r>
        <w:rPr>
          <w:rFonts w:ascii="宋体" w:hAnsi="宋体" w:cs="宋体" w:hint="eastAsia"/>
          <w:iCs/>
          <w:sz w:val="24"/>
        </w:rPr>
        <w:t xml:space="preserve"> </w:t>
      </w:r>
      <w:r>
        <w:rPr>
          <w:rFonts w:ascii="宋体" w:hAnsi="宋体" w:cs="宋体" w:hint="eastAsia"/>
          <w:iCs/>
          <w:sz w:val="24"/>
        </w:rPr>
        <w:t>篇，获得了多项标志性成果。研究经费充足，近</w:t>
      </w:r>
      <w:r>
        <w:rPr>
          <w:rFonts w:ascii="宋体" w:hAnsi="宋体" w:cs="宋体" w:hint="eastAsia"/>
          <w:iCs/>
          <w:sz w:val="24"/>
        </w:rPr>
        <w:t xml:space="preserve"> 5 </w:t>
      </w:r>
      <w:r>
        <w:rPr>
          <w:rFonts w:ascii="宋体" w:hAnsi="宋体" w:cs="宋体" w:hint="eastAsia"/>
          <w:iCs/>
          <w:sz w:val="24"/>
        </w:rPr>
        <w:t>年</w:t>
      </w:r>
      <w:r>
        <w:rPr>
          <w:rFonts w:ascii="宋体" w:hAnsi="宋体" w:cs="宋体" w:hint="eastAsia"/>
          <w:iCs/>
          <w:sz w:val="24"/>
        </w:rPr>
        <w:t>纵、横向</w:t>
      </w:r>
      <w:r>
        <w:rPr>
          <w:rFonts w:ascii="宋体" w:hAnsi="宋体" w:cs="宋体" w:hint="eastAsia"/>
          <w:iCs/>
          <w:sz w:val="24"/>
        </w:rPr>
        <w:t>经费</w:t>
      </w:r>
      <w:r>
        <w:rPr>
          <w:rFonts w:ascii="宋体" w:hAnsi="宋体" w:cs="宋体" w:hint="eastAsia"/>
          <w:iCs/>
          <w:sz w:val="24"/>
        </w:rPr>
        <w:t>超</w:t>
      </w:r>
      <w:r>
        <w:rPr>
          <w:rFonts w:ascii="宋体" w:hAnsi="宋体" w:cs="宋体" w:hint="eastAsia"/>
          <w:iCs/>
          <w:sz w:val="24"/>
        </w:rPr>
        <w:t>3000</w:t>
      </w:r>
      <w:r>
        <w:rPr>
          <w:rFonts w:ascii="宋体" w:hAnsi="宋体" w:cs="宋体" w:hint="eastAsia"/>
          <w:iCs/>
          <w:sz w:val="24"/>
        </w:rPr>
        <w:t>万元。本学科有国家级科研教学平台</w:t>
      </w:r>
      <w:r>
        <w:rPr>
          <w:rFonts w:ascii="宋体" w:hAnsi="宋体" w:cs="宋体" w:hint="eastAsia"/>
          <w:iCs/>
          <w:sz w:val="24"/>
        </w:rPr>
        <w:t xml:space="preserve"> 3 </w:t>
      </w:r>
      <w:r>
        <w:rPr>
          <w:rFonts w:ascii="宋体" w:hAnsi="宋体" w:cs="宋体" w:hint="eastAsia"/>
          <w:iCs/>
          <w:sz w:val="24"/>
        </w:rPr>
        <w:t>个，省级平台</w:t>
      </w:r>
      <w:r>
        <w:rPr>
          <w:rFonts w:ascii="宋体" w:hAnsi="宋体" w:cs="宋体" w:hint="eastAsia"/>
          <w:iCs/>
          <w:sz w:val="24"/>
        </w:rPr>
        <w:t xml:space="preserve"> 5 </w:t>
      </w:r>
      <w:r>
        <w:rPr>
          <w:rFonts w:ascii="宋体" w:hAnsi="宋体" w:cs="宋体" w:hint="eastAsia"/>
          <w:iCs/>
          <w:sz w:val="24"/>
        </w:rPr>
        <w:t>个作为支撑</w:t>
      </w:r>
      <w:r>
        <w:rPr>
          <w:rFonts w:ascii="宋体" w:hAnsi="宋体" w:cs="宋体" w:hint="eastAsia"/>
          <w:iCs/>
          <w:sz w:val="24"/>
        </w:rPr>
        <w:t>，</w:t>
      </w:r>
      <w:r>
        <w:rPr>
          <w:rFonts w:ascii="宋体" w:hAnsi="宋体" w:cs="宋体" w:hint="eastAsia"/>
          <w:iCs/>
          <w:sz w:val="24"/>
        </w:rPr>
        <w:t>同时与省内外知名研究机构与企业集团建立人才联合培养机制。</w:t>
      </w:r>
    </w:p>
    <w:p w14:paraId="1E06DD45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7EA74B4E" w14:textId="77777777" w:rsidR="00071FF9" w:rsidRDefault="00180F13">
      <w:pPr>
        <w:spacing w:line="440" w:lineRule="exact"/>
        <w:ind w:firstLineChars="200" w:firstLine="480"/>
        <w:rPr>
          <w:iCs/>
          <w:sz w:val="24"/>
        </w:rPr>
      </w:pPr>
      <w:r>
        <w:rPr>
          <w:iCs/>
          <w:sz w:val="24"/>
        </w:rPr>
        <w:t>1.</w:t>
      </w:r>
      <w:r>
        <w:rPr>
          <w:iCs/>
          <w:sz w:val="24"/>
        </w:rPr>
        <w:t>先进半导体和智能芯片：</w:t>
      </w:r>
      <w:r>
        <w:rPr>
          <w:rFonts w:eastAsia="Arial"/>
          <w:color w:val="333333"/>
          <w:sz w:val="24"/>
          <w:shd w:val="clear" w:color="auto" w:fill="FFFFFF"/>
        </w:rPr>
        <w:t>致力于</w:t>
      </w:r>
      <w:r>
        <w:rPr>
          <w:rFonts w:eastAsia="Arial"/>
          <w:color w:val="333333"/>
          <w:sz w:val="24"/>
          <w:shd w:val="clear" w:color="auto" w:fill="FFFFFF"/>
        </w:rPr>
        <w:t>SiC</w:t>
      </w:r>
      <w:r>
        <w:rPr>
          <w:rFonts w:eastAsia="Arial"/>
          <w:color w:val="333333"/>
          <w:sz w:val="24"/>
          <w:shd w:val="clear" w:color="auto" w:fill="FFFFFF"/>
        </w:rPr>
        <w:t>、</w:t>
      </w:r>
      <w:r>
        <w:rPr>
          <w:rFonts w:eastAsia="Arial"/>
          <w:color w:val="333333"/>
          <w:sz w:val="24"/>
          <w:shd w:val="clear" w:color="auto" w:fill="FFFFFF"/>
        </w:rPr>
        <w:t>AlScN</w:t>
      </w:r>
      <w:r>
        <w:rPr>
          <w:rFonts w:eastAsia="Arial"/>
          <w:color w:val="333333"/>
          <w:sz w:val="24"/>
          <w:shd w:val="clear" w:color="auto" w:fill="FFFFFF"/>
        </w:rPr>
        <w:t>等新一代半导体的</w:t>
      </w:r>
      <w:r>
        <w:rPr>
          <w:rFonts w:eastAsia="Arial"/>
          <w:color w:val="333333"/>
          <w:sz w:val="24"/>
          <w:shd w:val="clear" w:color="auto" w:fill="FFFFFF"/>
        </w:rPr>
        <w:t>单晶生长与外延技术</w:t>
      </w:r>
      <w:r>
        <w:rPr>
          <w:color w:val="333333"/>
          <w:sz w:val="24"/>
          <w:shd w:val="clear" w:color="auto" w:fill="FFFFFF"/>
        </w:rPr>
        <w:t>研究</w:t>
      </w:r>
      <w:r>
        <w:rPr>
          <w:rFonts w:eastAsia="Arial"/>
          <w:color w:val="333333"/>
          <w:sz w:val="24"/>
          <w:shd w:val="clear" w:color="auto" w:fill="FFFFFF"/>
        </w:rPr>
        <w:t>，</w:t>
      </w:r>
      <w:r>
        <w:rPr>
          <w:color w:val="333333"/>
          <w:sz w:val="24"/>
          <w:shd w:val="clear" w:color="auto" w:fill="FFFFFF"/>
        </w:rPr>
        <w:t>同时开展</w:t>
      </w:r>
      <w:r>
        <w:rPr>
          <w:rFonts w:eastAsia="Arial"/>
          <w:color w:val="333333"/>
          <w:sz w:val="24"/>
          <w:shd w:val="clear" w:color="auto" w:fill="FFFFFF"/>
        </w:rPr>
        <w:t>面向类脑计算和生物传感的新型器件研发，</w:t>
      </w:r>
      <w:r>
        <w:rPr>
          <w:color w:val="333333"/>
          <w:sz w:val="24"/>
          <w:shd w:val="clear" w:color="auto" w:fill="FFFFFF"/>
        </w:rPr>
        <w:t>包括</w:t>
      </w:r>
      <w:r>
        <w:rPr>
          <w:iCs/>
          <w:sz w:val="24"/>
        </w:rPr>
        <w:t>忆阻器、铁电隧道结存储器等新型存算一体化电子器件的材料、机理、算法与配套电路的集成研究。</w:t>
      </w:r>
      <w:r>
        <w:rPr>
          <w:color w:val="333333"/>
          <w:sz w:val="24"/>
          <w:shd w:val="clear" w:color="auto" w:fill="FFFFFF"/>
        </w:rPr>
        <w:t>为</w:t>
      </w:r>
      <w:r>
        <w:rPr>
          <w:rFonts w:eastAsia="Arial"/>
          <w:color w:val="333333"/>
          <w:sz w:val="24"/>
          <w:shd w:val="clear" w:color="auto" w:fill="FFFFFF"/>
        </w:rPr>
        <w:t>忆阻器的动态阻变特性为模拟神经突触可塑性开辟新路径，通过极化翻转实现铁电隧道结存储器</w:t>
      </w:r>
      <w:r>
        <w:rPr>
          <w:color w:val="333333"/>
          <w:sz w:val="24"/>
          <w:shd w:val="clear" w:color="auto" w:fill="FFFFFF"/>
        </w:rPr>
        <w:t>的</w:t>
      </w:r>
      <w:r>
        <w:rPr>
          <w:rFonts w:eastAsia="Arial"/>
          <w:color w:val="333333"/>
          <w:sz w:val="24"/>
          <w:shd w:val="clear" w:color="auto" w:fill="FFFFFF"/>
        </w:rPr>
        <w:t>非易失性存储与逻辑运算的融合</w:t>
      </w:r>
      <w:r>
        <w:rPr>
          <w:color w:val="333333"/>
          <w:sz w:val="24"/>
          <w:shd w:val="clear" w:color="auto" w:fill="FFFFFF"/>
        </w:rPr>
        <w:t>，</w:t>
      </w:r>
      <w:r>
        <w:rPr>
          <w:rFonts w:eastAsia="Arial"/>
          <w:color w:val="333333"/>
          <w:sz w:val="24"/>
          <w:shd w:val="clear" w:color="auto" w:fill="FFFFFF"/>
        </w:rPr>
        <w:t>通过材料特性与算法设计的协同优化，实现边缘计算设备的能效革命。</w:t>
      </w:r>
    </w:p>
    <w:p w14:paraId="606FFB8F" w14:textId="77777777" w:rsidR="00071FF9" w:rsidRDefault="00180F13">
      <w:pPr>
        <w:spacing w:line="440" w:lineRule="exact"/>
        <w:ind w:firstLineChars="200" w:firstLine="480"/>
        <w:rPr>
          <w:iCs/>
          <w:sz w:val="24"/>
        </w:rPr>
      </w:pPr>
      <w:r>
        <w:rPr>
          <w:iCs/>
          <w:sz w:val="24"/>
        </w:rPr>
        <w:t>2.</w:t>
      </w:r>
      <w:r>
        <w:rPr>
          <w:iCs/>
          <w:sz w:val="24"/>
        </w:rPr>
        <w:t>能源转换与存储器件</w:t>
      </w:r>
      <w:r>
        <w:rPr>
          <w:iCs/>
          <w:sz w:val="24"/>
        </w:rPr>
        <w:t>：从事</w:t>
      </w:r>
      <w:r>
        <w:rPr>
          <w:iCs/>
          <w:sz w:val="24"/>
        </w:rPr>
        <w:t>新型固态离子电池、超级电容器以及</w:t>
      </w:r>
      <w:r>
        <w:rPr>
          <w:iCs/>
          <w:sz w:val="24"/>
        </w:rPr>
        <w:t>嵌入式的电能存储器件</w:t>
      </w:r>
      <w:r>
        <w:rPr>
          <w:iCs/>
          <w:sz w:val="24"/>
        </w:rPr>
        <w:t>的研究与开发工作</w:t>
      </w:r>
      <w:r>
        <w:rPr>
          <w:iCs/>
          <w:sz w:val="24"/>
        </w:rPr>
        <w:t>，</w:t>
      </w:r>
      <w:r>
        <w:rPr>
          <w:iCs/>
          <w:sz w:val="24"/>
        </w:rPr>
        <w:t>推动</w:t>
      </w:r>
      <w:r>
        <w:rPr>
          <w:rFonts w:eastAsia="Arial"/>
          <w:color w:val="333333"/>
          <w:sz w:val="24"/>
          <w:shd w:val="clear" w:color="auto" w:fill="FFFFFF"/>
        </w:rPr>
        <w:t>新型储能与能量转换技术正向着高效化、微型化和环境友好方向</w:t>
      </w:r>
      <w:r>
        <w:rPr>
          <w:color w:val="333333"/>
          <w:sz w:val="24"/>
          <w:shd w:val="clear" w:color="auto" w:fill="FFFFFF"/>
        </w:rPr>
        <w:t>发展。同时在光伏器件应用领域开展二维</w:t>
      </w:r>
      <w:r>
        <w:rPr>
          <w:color w:val="333333"/>
          <w:sz w:val="24"/>
          <w:shd w:val="clear" w:color="auto" w:fill="FFFFFF"/>
        </w:rPr>
        <w:t>MoS</w:t>
      </w:r>
      <w:r>
        <w:rPr>
          <w:color w:val="333333"/>
          <w:sz w:val="24"/>
          <w:shd w:val="clear" w:color="auto" w:fill="FFFFFF"/>
          <w:vertAlign w:val="subscript"/>
        </w:rPr>
        <w:t>2</w:t>
      </w:r>
      <w:r>
        <w:rPr>
          <w:color w:val="333333"/>
          <w:sz w:val="24"/>
          <w:shd w:val="clear" w:color="auto" w:fill="FFFFFF"/>
        </w:rPr>
        <w:t>薄膜、硅基薄膜材</w:t>
      </w:r>
      <w:r>
        <w:rPr>
          <w:color w:val="333333"/>
          <w:sz w:val="24"/>
          <w:shd w:val="clear" w:color="auto" w:fill="FFFFFF"/>
        </w:rPr>
        <w:lastRenderedPageBreak/>
        <w:t>料以及铜锌锡硫硒</w:t>
      </w:r>
      <w:r>
        <w:rPr>
          <w:rFonts w:hint="eastAsia"/>
          <w:color w:val="333333"/>
          <w:sz w:val="24"/>
          <w:shd w:val="clear" w:color="auto" w:fill="FFFFFF"/>
        </w:rPr>
        <w:t>(</w:t>
      </w:r>
      <w:r>
        <w:rPr>
          <w:color w:val="333333"/>
          <w:sz w:val="24"/>
          <w:shd w:val="clear" w:color="auto" w:fill="FFFFFF"/>
        </w:rPr>
        <w:t>CZTSSe</w:t>
      </w:r>
      <w:r>
        <w:rPr>
          <w:rFonts w:hint="eastAsia"/>
          <w:color w:val="333333"/>
          <w:sz w:val="24"/>
          <w:shd w:val="clear" w:color="auto" w:fill="FFFFFF"/>
        </w:rPr>
        <w:t>)</w:t>
      </w:r>
      <w:r>
        <w:rPr>
          <w:color w:val="333333"/>
          <w:sz w:val="24"/>
          <w:shd w:val="clear" w:color="auto" w:fill="FFFFFF"/>
        </w:rPr>
        <w:t>材料的生长与表征及硅基异质结太阳电池的制备与光伏性能研究。此外还开展了面向</w:t>
      </w:r>
      <w:r>
        <w:rPr>
          <w:color w:val="333333"/>
          <w:sz w:val="24"/>
          <w:shd w:val="clear" w:color="auto" w:fill="FFFFFF"/>
        </w:rPr>
        <w:t>LED</w:t>
      </w:r>
      <w:r>
        <w:rPr>
          <w:color w:val="333333"/>
          <w:sz w:val="24"/>
          <w:shd w:val="clear" w:color="auto" w:fill="FFFFFF"/>
        </w:rPr>
        <w:t>的</w:t>
      </w:r>
      <w:r>
        <w:rPr>
          <w:iCs/>
          <w:sz w:val="24"/>
        </w:rPr>
        <w:t>光致发光</w:t>
      </w:r>
      <w:r>
        <w:rPr>
          <w:iCs/>
          <w:sz w:val="24"/>
        </w:rPr>
        <w:t>材料研究，以及用于氢能制备、环境修复等方向的</w:t>
      </w:r>
      <w:r>
        <w:rPr>
          <w:iCs/>
          <w:sz w:val="24"/>
        </w:rPr>
        <w:t>光催化</w:t>
      </w:r>
      <w:r>
        <w:rPr>
          <w:iCs/>
          <w:sz w:val="24"/>
        </w:rPr>
        <w:t>材料</w:t>
      </w:r>
      <w:r>
        <w:rPr>
          <w:iCs/>
          <w:sz w:val="24"/>
        </w:rPr>
        <w:t>与</w:t>
      </w:r>
      <w:r>
        <w:rPr>
          <w:iCs/>
          <w:sz w:val="24"/>
        </w:rPr>
        <w:t>技术</w:t>
      </w:r>
      <w:r>
        <w:rPr>
          <w:iCs/>
          <w:sz w:val="24"/>
        </w:rPr>
        <w:t>的</w:t>
      </w:r>
      <w:r>
        <w:rPr>
          <w:iCs/>
          <w:sz w:val="24"/>
        </w:rPr>
        <w:t>研究</w:t>
      </w:r>
      <w:r>
        <w:rPr>
          <w:iCs/>
          <w:sz w:val="24"/>
        </w:rPr>
        <w:t>。</w:t>
      </w:r>
    </w:p>
    <w:p w14:paraId="427CF0DF" w14:textId="77777777" w:rsidR="00071FF9" w:rsidRDefault="00180F13">
      <w:pPr>
        <w:spacing w:line="440" w:lineRule="exact"/>
        <w:ind w:firstLineChars="200" w:firstLine="480"/>
        <w:rPr>
          <w:rFonts w:ascii="宋体" w:hAnsi="宋体" w:cs="宋体"/>
          <w:iCs/>
          <w:sz w:val="24"/>
          <w:highlight w:val="yellow"/>
        </w:rPr>
      </w:pPr>
      <w:r>
        <w:rPr>
          <w:iCs/>
          <w:sz w:val="24"/>
        </w:rPr>
        <w:t>3.</w:t>
      </w:r>
      <w:r>
        <w:rPr>
          <w:iCs/>
          <w:sz w:val="24"/>
        </w:rPr>
        <w:t>电路与系统：该方向聚焦高集成度芯片的研发，涵盖电池管理芯片、存储控制器芯片及高精度模数转换器等核心</w:t>
      </w:r>
      <w:r>
        <w:rPr>
          <w:rFonts w:hint="eastAsia"/>
          <w:iCs/>
          <w:sz w:val="24"/>
        </w:rPr>
        <w:t>电路芯片</w:t>
      </w:r>
      <w:r>
        <w:rPr>
          <w:iCs/>
          <w:sz w:val="24"/>
        </w:rPr>
        <w:t>。研究重点包括多维度状态估计算法硬件加速设计、新型纠错编码技术，以及噪声抑制与动态范围扩展方法，提升医疗电子设备和工业传感器的测量精度。通过半导体物理与功能电子材料的基础研究，推动芯片制造工艺与封装技术的协同创新</w:t>
      </w:r>
      <w:r>
        <w:rPr>
          <w:iCs/>
          <w:sz w:val="24"/>
        </w:rPr>
        <w:t>。</w:t>
      </w:r>
      <w:r>
        <w:rPr>
          <w:rFonts w:ascii="宋体" w:hAnsi="宋体" w:cs="宋体" w:hint="eastAsia"/>
          <w:iCs/>
          <w:sz w:val="24"/>
          <w:highlight w:val="yellow"/>
        </w:rPr>
        <w:t>‌</w:t>
      </w:r>
    </w:p>
    <w:p w14:paraId="42E7A90F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0A1259A9" w14:textId="77777777" w:rsidR="00071FF9" w:rsidRDefault="00180F13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</w:t>
      </w:r>
      <w:r>
        <w:rPr>
          <w:rFonts w:eastAsiaTheme="minor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>年，在校最长学习年限（含休学）不超过</w:t>
      </w:r>
      <w:r>
        <w:rPr>
          <w:rFonts w:eastAsiaTheme="minorEastAsia"/>
          <w:color w:val="000000"/>
          <w:sz w:val="24"/>
        </w:rPr>
        <w:t>6</w:t>
      </w:r>
      <w:r>
        <w:rPr>
          <w:rFonts w:eastAsiaTheme="minorEastAsia"/>
          <w:color w:val="000000"/>
          <w:sz w:val="24"/>
        </w:rPr>
        <w:t>年。</w:t>
      </w:r>
    </w:p>
    <w:p w14:paraId="65B237E4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BA53BF0" w14:textId="77777777" w:rsidR="00071FF9" w:rsidRDefault="00180F13">
      <w:pPr>
        <w:pStyle w:val="a3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专业旨在培养能从事电子科学与技术领域内工作，具有高素质、高水平和强科研能力的高级专门人才。</w:t>
      </w:r>
    </w:p>
    <w:p w14:paraId="604D78B2" w14:textId="77777777" w:rsidR="00071FF9" w:rsidRDefault="00180F13">
      <w:pPr>
        <w:spacing w:line="360" w:lineRule="auto"/>
        <w:ind w:firstLine="48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树立正确的中国特色社会主义核心价值观，具有坚定的理想信念，高尚的道德情操，优良的学术作风，高度的社会责任感。</w:t>
      </w:r>
    </w:p>
    <w:p w14:paraId="171C300A" w14:textId="77777777" w:rsidR="00071FF9" w:rsidRDefault="00180F13">
      <w:pPr>
        <w:spacing w:line="360" w:lineRule="auto"/>
        <w:ind w:firstLine="482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在本学科或者专业领域掌握坚实的基础理论和系统的专门知识；具有从事学术研究工作的能力。</w:t>
      </w:r>
    </w:p>
    <w:p w14:paraId="2F6BAE46" w14:textId="77777777" w:rsidR="00071FF9" w:rsidRDefault="00180F13">
      <w:pPr>
        <w:spacing w:line="360" w:lineRule="auto"/>
        <w:ind w:firstLine="48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至少掌握一门外国语，能熟练阅读本专业的外文资料，具有撰写学术论文和进行国际学术交流的能力。</w:t>
      </w:r>
    </w:p>
    <w:p w14:paraId="51098793" w14:textId="77777777" w:rsidR="00071FF9" w:rsidRDefault="00180F13">
      <w:pPr>
        <w:spacing w:line="360" w:lineRule="auto"/>
        <w:ind w:firstLine="48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具有良好的团队意识和团队合作精神。</w:t>
      </w:r>
    </w:p>
    <w:p w14:paraId="75A2EB90" w14:textId="77777777" w:rsidR="00071FF9" w:rsidRDefault="00180F13">
      <w:pPr>
        <w:spacing w:line="360" w:lineRule="auto"/>
        <w:ind w:firstLine="480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具有良好的心理素养。</w:t>
      </w:r>
    </w:p>
    <w:p w14:paraId="0633F95D" w14:textId="77777777" w:rsidR="00071FF9" w:rsidRDefault="00180F13">
      <w:pPr>
        <w:spacing w:line="360" w:lineRule="auto"/>
        <w:ind w:firstLine="482"/>
        <w:rPr>
          <w:sz w:val="24"/>
        </w:rPr>
      </w:pPr>
      <w:r>
        <w:rPr>
          <w:sz w:val="24"/>
        </w:rPr>
        <w:t xml:space="preserve">6. </w:t>
      </w:r>
      <w:r>
        <w:rPr>
          <w:sz w:val="24"/>
        </w:rPr>
        <w:t>培养德智体美劳全面发展的社会主义事业接班人。</w:t>
      </w:r>
    </w:p>
    <w:p w14:paraId="1BE053E9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7FD52FAC" w14:textId="77777777" w:rsidR="00071FF9" w:rsidRDefault="00180F1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研究生的课程学习实行学分制，在导师指导下按照本学科培养方案的要求选修课程。研究生的科研及论文工作实行导师负责制，鼓励以导师为主的指导小组集体培养。课程学习和科学研究工作，力求做到理论与实践相结合。导师应采取自学、研讨、启发等学习方式，着力培养学生的自学能力、研究能力。</w:t>
      </w:r>
    </w:p>
    <w:p w14:paraId="23F5D557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28BDCA9D" w14:textId="77777777" w:rsidR="00071FF9" w:rsidRDefault="00180F13">
      <w:pPr>
        <w:spacing w:beforeLines="50" w:before="156" w:line="360" w:lineRule="auto"/>
        <w:ind w:firstLineChars="200" w:firstLine="48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号）的相关规定，组织开展</w:t>
      </w:r>
      <w:r>
        <w:rPr>
          <w:rFonts w:eastAsiaTheme="minorEastAsia"/>
          <w:bCs/>
          <w:sz w:val="24"/>
        </w:rPr>
        <w:lastRenderedPageBreak/>
        <w:t>中期筛选工作。</w:t>
      </w:r>
    </w:p>
    <w:p w14:paraId="4FF2C593" w14:textId="77777777" w:rsidR="00071FF9" w:rsidRDefault="00180F13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73A88ABB" w14:textId="77777777" w:rsidR="00071FF9" w:rsidRDefault="00180F13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bCs/>
          <w:color w:val="222222"/>
          <w:kern w:val="0"/>
          <w:sz w:val="24"/>
        </w:rPr>
        <w:t>1.</w:t>
      </w:r>
      <w:r>
        <w:rPr>
          <w:bCs/>
          <w:color w:val="222222"/>
          <w:kern w:val="0"/>
          <w:sz w:val="24"/>
        </w:rPr>
        <w:t>总体要求：</w:t>
      </w:r>
      <w:r>
        <w:rPr>
          <w:color w:val="000000" w:themeColor="text1"/>
          <w:kern w:val="0"/>
          <w:sz w:val="24"/>
        </w:rPr>
        <w:t>按照《河北大学关于开展</w:t>
      </w:r>
      <w:r>
        <w:rPr>
          <w:color w:val="000000" w:themeColor="text1"/>
          <w:kern w:val="0"/>
          <w:sz w:val="24"/>
        </w:rPr>
        <w:t>2025</w:t>
      </w:r>
      <w:r>
        <w:rPr>
          <w:color w:val="000000" w:themeColor="text1"/>
          <w:kern w:val="0"/>
          <w:sz w:val="24"/>
        </w:rPr>
        <w:t>版研究生培养方案修订工作的指导意见》（校政字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 w:hint="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color w:val="000000" w:themeColor="text1"/>
          <w:kern w:val="0"/>
          <w:sz w:val="24"/>
        </w:rPr>
        <w:t>）规定，硕士研究生论文开题与答辩时间间隔原则上不少于</w:t>
      </w:r>
      <w:r>
        <w:rPr>
          <w:color w:val="000000" w:themeColor="text1"/>
          <w:kern w:val="0"/>
          <w:sz w:val="24"/>
        </w:rPr>
        <w:t>12</w:t>
      </w:r>
      <w:r>
        <w:rPr>
          <w:color w:val="000000" w:themeColor="text1"/>
          <w:kern w:val="0"/>
          <w:sz w:val="24"/>
        </w:rPr>
        <w:t>个月。</w:t>
      </w:r>
      <w:r>
        <w:rPr>
          <w:rFonts w:eastAsiaTheme="minorEastAsia" w:hint="eastAsia"/>
          <w:bCs/>
          <w:sz w:val="24"/>
        </w:rPr>
        <w:t>学术硕士研究生必须在导师指导下独立完成学位（毕业）论文。学位（毕业）论文应当表明作者具有独立从事学术研究工作的能力，鼓励硕士研究生参与科学研究，取得创新性成果</w:t>
      </w:r>
      <w:r>
        <w:rPr>
          <w:rFonts w:eastAsiaTheme="minorEastAsia" w:hint="eastAsia"/>
          <w:bCs/>
          <w:sz w:val="24"/>
        </w:rPr>
        <w:t>。</w:t>
      </w:r>
    </w:p>
    <w:p w14:paraId="34F1F4B9" w14:textId="77777777" w:rsidR="00071FF9" w:rsidRDefault="00180F13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bCs/>
          <w:color w:val="222222"/>
          <w:kern w:val="0"/>
          <w:sz w:val="24"/>
        </w:rPr>
        <w:t>2.</w:t>
      </w:r>
      <w:r>
        <w:rPr>
          <w:bCs/>
          <w:color w:val="222222"/>
          <w:kern w:val="0"/>
          <w:sz w:val="24"/>
        </w:rPr>
        <w:t>开题：</w:t>
      </w:r>
      <w:r>
        <w:rPr>
          <w:rFonts w:eastAsiaTheme="minorEastAsia" w:hint="eastAsia"/>
          <w:bCs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</w:t>
      </w:r>
      <w:r>
        <w:rPr>
          <w:rFonts w:eastAsiaTheme="minorEastAsia" w:hint="eastAsia"/>
          <w:bCs/>
          <w:sz w:val="24"/>
        </w:rPr>
        <w:t>。原则上在入学后第</w:t>
      </w:r>
      <w:r>
        <w:rPr>
          <w:rFonts w:eastAsiaTheme="minorEastAsia" w:hint="eastAsia"/>
          <w:bCs/>
          <w:sz w:val="24"/>
        </w:rPr>
        <w:t>3</w:t>
      </w:r>
      <w:r>
        <w:rPr>
          <w:rFonts w:eastAsiaTheme="minorEastAsia" w:hint="eastAsia"/>
          <w:bCs/>
          <w:sz w:val="24"/>
        </w:rPr>
        <w:t>学期（最迟不超过第</w:t>
      </w:r>
      <w:r>
        <w:rPr>
          <w:rFonts w:eastAsiaTheme="minorEastAsia" w:hint="eastAsia"/>
          <w:bCs/>
          <w:sz w:val="24"/>
        </w:rPr>
        <w:t>4</w:t>
      </w:r>
      <w:r>
        <w:rPr>
          <w:rFonts w:eastAsiaTheme="minorEastAsia" w:hint="eastAsia"/>
          <w:bCs/>
          <w:sz w:val="24"/>
        </w:rPr>
        <w:t>学期）完成开题。开题由</w:t>
      </w:r>
      <w:r>
        <w:rPr>
          <w:rFonts w:eastAsiaTheme="minorEastAsia" w:hint="eastAsia"/>
          <w:bCs/>
          <w:sz w:val="24"/>
        </w:rPr>
        <w:t>3-5</w:t>
      </w:r>
      <w:r>
        <w:rPr>
          <w:rFonts w:eastAsiaTheme="minorEastAsia" w:hint="eastAsia"/>
          <w:bCs/>
          <w:sz w:val="24"/>
        </w:rPr>
        <w:t>名具有高级专业技术职务人员参加，以学术报告的方式进行。</w:t>
      </w:r>
    </w:p>
    <w:p w14:paraId="2C58DF52" w14:textId="77777777" w:rsidR="00071FF9" w:rsidRDefault="00180F13">
      <w:pPr>
        <w:spacing w:line="440" w:lineRule="exact"/>
        <w:ind w:firstLineChars="200"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3.</w:t>
      </w:r>
      <w:r>
        <w:rPr>
          <w:bCs/>
          <w:color w:val="222222"/>
          <w:kern w:val="0"/>
          <w:sz w:val="24"/>
        </w:rPr>
        <w:t>中期进展报告：</w:t>
      </w:r>
      <w:r>
        <w:rPr>
          <w:rFonts w:hint="eastAsia"/>
          <w:bCs/>
          <w:color w:val="222222"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rFonts w:hint="eastAsia"/>
          <w:bCs/>
          <w:color w:val="222222"/>
          <w:kern w:val="0"/>
          <w:sz w:val="24"/>
        </w:rPr>
        <w:t>5</w:t>
      </w:r>
      <w:r>
        <w:rPr>
          <w:rFonts w:hint="eastAsia"/>
          <w:bCs/>
          <w:color w:val="222222"/>
          <w:kern w:val="0"/>
          <w:sz w:val="24"/>
        </w:rPr>
        <w:t>学期进行；各导师组自行制定中期考核办法并组织考核。</w:t>
      </w:r>
    </w:p>
    <w:p w14:paraId="7162C718" w14:textId="77777777" w:rsidR="00071FF9" w:rsidRDefault="00180F13">
      <w:pPr>
        <w:spacing w:line="440" w:lineRule="exact"/>
        <w:ind w:firstLineChars="200"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4.</w:t>
      </w:r>
      <w:r>
        <w:rPr>
          <w:bCs/>
          <w:color w:val="222222"/>
          <w:kern w:val="0"/>
          <w:sz w:val="24"/>
        </w:rPr>
        <w:t>学位申请：达到学位授予条件的申请人，经导师同意后，应于答辩前三个月，向所属学位评定分委员会提出学位申请，提交学位申请材料。</w:t>
      </w:r>
    </w:p>
    <w:p w14:paraId="1247282A" w14:textId="77777777" w:rsidR="00071FF9" w:rsidRDefault="00180F13">
      <w:pPr>
        <w:spacing w:line="440" w:lineRule="exact"/>
        <w:ind w:firstLineChars="200"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5.</w:t>
      </w:r>
      <w:r>
        <w:rPr>
          <w:bCs/>
          <w:color w:val="222222"/>
          <w:kern w:val="0"/>
          <w:sz w:val="24"/>
        </w:rPr>
        <w:t>预答辩：学位申请人须进行学位论</w:t>
      </w:r>
      <w:r>
        <w:rPr>
          <w:bCs/>
          <w:color w:val="222222"/>
          <w:kern w:val="0"/>
          <w:sz w:val="24"/>
        </w:rPr>
        <w:t>文预答辩。预答辩通过者，方可进入学位论文评阅、学位论文答辩等环节。学位（毕业）论文预答辩在正式答辩前</w:t>
      </w:r>
      <w:r>
        <w:rPr>
          <w:bCs/>
          <w:color w:val="222222"/>
          <w:kern w:val="0"/>
          <w:sz w:val="24"/>
        </w:rPr>
        <w:t>3</w:t>
      </w:r>
      <w:r>
        <w:rPr>
          <w:bCs/>
          <w:color w:val="222222"/>
          <w:kern w:val="0"/>
          <w:sz w:val="24"/>
        </w:rPr>
        <w:t>个月进行。</w:t>
      </w:r>
    </w:p>
    <w:p w14:paraId="6E57D4AB" w14:textId="77777777" w:rsidR="00071FF9" w:rsidRDefault="00180F13">
      <w:pPr>
        <w:spacing w:line="440" w:lineRule="exact"/>
        <w:ind w:firstLineChars="200"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</w:t>
      </w:r>
      <w:r>
        <w:rPr>
          <w:bCs/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</w:t>
      </w:r>
      <w:r>
        <w:rPr>
          <w:bCs/>
          <w:color w:val="222222"/>
          <w:kern w:val="0"/>
          <w:sz w:val="24"/>
        </w:rPr>
        <w:t>40</w:t>
      </w:r>
      <w:r>
        <w:rPr>
          <w:bCs/>
          <w:color w:val="222222"/>
          <w:kern w:val="0"/>
          <w:sz w:val="24"/>
        </w:rPr>
        <w:t>天由研究生提出，由培养单位依据相关规定进行匿名评审。评阅结果及异议处理按照《河北大学研究生学位论文或者实践成果评审管理办法》（校政字〔</w:t>
      </w:r>
      <w:r>
        <w:rPr>
          <w:bCs/>
          <w:color w:val="222222"/>
          <w:kern w:val="0"/>
          <w:sz w:val="24"/>
        </w:rPr>
        <w:t>2025</w:t>
      </w:r>
      <w:r>
        <w:rPr>
          <w:bCs/>
          <w:color w:val="222222"/>
          <w:kern w:val="0"/>
          <w:sz w:val="24"/>
        </w:rPr>
        <w:t>〕</w:t>
      </w:r>
      <w:r>
        <w:rPr>
          <w:bCs/>
          <w:color w:val="222222"/>
          <w:kern w:val="0"/>
          <w:sz w:val="24"/>
        </w:rPr>
        <w:t>8</w:t>
      </w:r>
      <w:r>
        <w:rPr>
          <w:bCs/>
          <w:color w:val="222222"/>
          <w:kern w:val="0"/>
          <w:sz w:val="24"/>
        </w:rPr>
        <w:t>号）执行。</w:t>
      </w:r>
    </w:p>
    <w:p w14:paraId="615626E9" w14:textId="77777777" w:rsidR="00071FF9" w:rsidRDefault="00180F13">
      <w:pPr>
        <w:spacing w:line="440" w:lineRule="exact"/>
        <w:ind w:firstLineChars="200"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bCs/>
          <w:color w:val="222222"/>
          <w:kern w:val="0"/>
          <w:sz w:val="24"/>
        </w:rPr>
        <w:t>答辩：学位（毕业）论文答辩按照《河北大学博士、硕士学位授予工作实施细则》（校政字〔</w:t>
      </w:r>
      <w:r>
        <w:rPr>
          <w:bCs/>
          <w:color w:val="222222"/>
          <w:kern w:val="0"/>
          <w:sz w:val="24"/>
        </w:rPr>
        <w:t>2025</w:t>
      </w:r>
      <w:r>
        <w:rPr>
          <w:bCs/>
          <w:color w:val="222222"/>
          <w:kern w:val="0"/>
          <w:sz w:val="24"/>
        </w:rPr>
        <w:t>〕</w:t>
      </w:r>
      <w:r>
        <w:rPr>
          <w:bCs/>
          <w:color w:val="222222"/>
          <w:kern w:val="0"/>
          <w:sz w:val="24"/>
        </w:rPr>
        <w:t>7</w:t>
      </w:r>
      <w:r>
        <w:rPr>
          <w:bCs/>
          <w:color w:val="222222"/>
          <w:kern w:val="0"/>
          <w:sz w:val="24"/>
        </w:rPr>
        <w:t>号）</w:t>
      </w:r>
      <w:r>
        <w:rPr>
          <w:bCs/>
          <w:color w:val="222222"/>
          <w:kern w:val="0"/>
          <w:sz w:val="24"/>
        </w:rPr>
        <w:t>执行。</w:t>
      </w:r>
    </w:p>
    <w:p w14:paraId="244C4736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CAFA7CA" w14:textId="77777777" w:rsidR="00071FF9" w:rsidRDefault="00180F13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课程学习。研究生在规定修业年限内完成培养方案规定的课程学习，考核成绩合格，获得规定的学分。</w:t>
      </w:r>
      <w:r>
        <w:rPr>
          <w:rFonts w:eastAsiaTheme="minorEastAsia" w:hint="eastAsia"/>
          <w:bCs/>
          <w:sz w:val="24"/>
        </w:rPr>
        <w:t>依照《河北大学学生课外学术科技竞赛分级目录》参加</w:t>
      </w:r>
      <w:r>
        <w:rPr>
          <w:rFonts w:eastAsiaTheme="minorEastAsia" w:hint="eastAsia"/>
          <w:bCs/>
          <w:sz w:val="24"/>
        </w:rPr>
        <w:lastRenderedPageBreak/>
        <w:t>科技竞赛，</w:t>
      </w:r>
      <w:r>
        <w:rPr>
          <w:rFonts w:eastAsiaTheme="minorEastAsia" w:hint="eastAsia"/>
          <w:bCs/>
          <w:sz w:val="24"/>
        </w:rPr>
        <w:t>取得</w:t>
      </w:r>
      <w:r>
        <w:rPr>
          <w:rFonts w:eastAsiaTheme="minorEastAsia" w:hint="eastAsia"/>
          <w:bCs/>
          <w:sz w:val="24"/>
        </w:rPr>
        <w:t>A</w:t>
      </w:r>
      <w:r>
        <w:rPr>
          <w:rFonts w:eastAsiaTheme="minorEastAsia" w:hint="eastAsia"/>
          <w:bCs/>
          <w:sz w:val="24"/>
          <w:vertAlign w:val="superscript"/>
        </w:rPr>
        <w:t>+</w:t>
      </w:r>
      <w:r>
        <w:rPr>
          <w:rFonts w:eastAsiaTheme="minorEastAsia" w:hint="eastAsia"/>
          <w:bCs/>
          <w:sz w:val="24"/>
        </w:rPr>
        <w:t>类省级三等奖以上且排名前五名、</w:t>
      </w:r>
      <w:r>
        <w:rPr>
          <w:rFonts w:eastAsiaTheme="minorEastAsia" w:hint="eastAsia"/>
          <w:bCs/>
          <w:sz w:val="24"/>
        </w:rPr>
        <w:t>A</w:t>
      </w:r>
      <w:r>
        <w:rPr>
          <w:rFonts w:eastAsiaTheme="minorEastAsia" w:hint="eastAsia"/>
          <w:bCs/>
          <w:sz w:val="24"/>
        </w:rPr>
        <w:t>类省级三等奖以上且排名前三名，或者</w:t>
      </w:r>
      <w:r>
        <w:rPr>
          <w:rFonts w:eastAsiaTheme="minorEastAsia" w:hint="eastAsia"/>
          <w:bCs/>
          <w:sz w:val="24"/>
        </w:rPr>
        <w:t>B</w:t>
      </w:r>
      <w:r>
        <w:rPr>
          <w:rFonts w:eastAsiaTheme="minorEastAsia" w:hint="eastAsia"/>
          <w:bCs/>
          <w:sz w:val="24"/>
        </w:rPr>
        <w:t>类省级二等奖以上且排名前三名，或者全国性学会</w:t>
      </w:r>
      <w:r>
        <w:rPr>
          <w:rFonts w:eastAsiaTheme="minorEastAsia" w:hint="eastAsia"/>
          <w:bCs/>
          <w:sz w:val="24"/>
        </w:rPr>
        <w:t>/</w:t>
      </w:r>
      <w:r>
        <w:rPr>
          <w:rFonts w:eastAsiaTheme="minorEastAsia" w:hint="eastAsia"/>
          <w:bCs/>
          <w:sz w:val="24"/>
        </w:rPr>
        <w:t>协会组织的专业性竞赛省级二等奖以上前三名，可认定置换一门</w:t>
      </w:r>
      <w:r>
        <w:rPr>
          <w:rFonts w:eastAsiaTheme="minorEastAsia" w:hint="eastAsia"/>
          <w:bCs/>
          <w:sz w:val="24"/>
        </w:rPr>
        <w:t>2</w:t>
      </w:r>
      <w:r>
        <w:rPr>
          <w:rFonts w:eastAsiaTheme="minorEastAsia" w:hint="eastAsia"/>
          <w:bCs/>
          <w:sz w:val="24"/>
        </w:rPr>
        <w:t>学分专业选修课课程。</w:t>
      </w:r>
    </w:p>
    <w:p w14:paraId="5179439B" w14:textId="77777777" w:rsidR="00071FF9" w:rsidRDefault="00180F13">
      <w:pPr>
        <w:spacing w:line="360" w:lineRule="auto"/>
        <w:ind w:firstLineChars="200" w:firstLine="48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</w:t>
      </w:r>
      <w:r>
        <w:rPr>
          <w:rFonts w:eastAsiaTheme="minorEastAsia" w:hint="eastAsia"/>
          <w:bCs/>
          <w:sz w:val="24"/>
        </w:rPr>
        <w:t xml:space="preserve"> </w:t>
      </w:r>
      <w:r>
        <w:rPr>
          <w:rFonts w:eastAsiaTheme="minorEastAsia"/>
          <w:bCs/>
          <w:sz w:val="24"/>
        </w:rPr>
        <w:t>学术活动。</w:t>
      </w:r>
      <w:r>
        <w:rPr>
          <w:rFonts w:eastAsiaTheme="minorEastAsia"/>
          <w:color w:val="000000"/>
          <w:sz w:val="24"/>
        </w:rPr>
        <w:t>在读期间参加不少于</w:t>
      </w:r>
      <w:r>
        <w:rPr>
          <w:rFonts w:eastAsiaTheme="minorEastAsia" w:hint="eastAsia"/>
          <w:color w:val="000000"/>
          <w:sz w:val="24"/>
        </w:rPr>
        <w:t>10</w:t>
      </w:r>
      <w:r>
        <w:rPr>
          <w:rFonts w:eastAsiaTheme="minorEastAsia"/>
          <w:color w:val="000000"/>
          <w:sz w:val="24"/>
        </w:rPr>
        <w:t>次学术活动，并撰写学术报告小结；</w:t>
      </w:r>
      <w:r>
        <w:rPr>
          <w:rFonts w:eastAsiaTheme="minorEastAsia" w:hint="eastAsia"/>
          <w:color w:val="000000"/>
          <w:sz w:val="24"/>
        </w:rPr>
        <w:t>或</w:t>
      </w:r>
      <w:r>
        <w:rPr>
          <w:rFonts w:eastAsiaTheme="minorEastAsia"/>
          <w:color w:val="000000"/>
          <w:sz w:val="24"/>
        </w:rPr>
        <w:t>以主讲人或宣讲人身份，参加在校内外举行的学术报告或学术讲座不少于</w:t>
      </w:r>
      <w:r>
        <w:rPr>
          <w:rFonts w:eastAsiaTheme="minorEastAsia"/>
          <w:color w:val="000000"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0CC4D9DA" w14:textId="77777777" w:rsidR="00071FF9" w:rsidRDefault="00180F13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 w:hint="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 xml:space="preserve">. </w:t>
      </w:r>
      <w:r>
        <w:rPr>
          <w:rFonts w:eastAsiaTheme="minorEastAsia" w:hint="eastAsia"/>
          <w:color w:val="000000"/>
          <w:sz w:val="24"/>
        </w:rPr>
        <w:t>提前毕业。</w:t>
      </w:r>
      <w:r>
        <w:rPr>
          <w:rFonts w:eastAsiaTheme="minorEastAsia"/>
          <w:color w:val="000000"/>
          <w:sz w:val="24"/>
        </w:rPr>
        <w:t>符合《河北大学关于硕士研究生申请提前毕业的规定》相关要求的，</w:t>
      </w:r>
      <w:r>
        <w:rPr>
          <w:rFonts w:eastAsiaTheme="minorEastAsia"/>
          <w:bCs/>
          <w:sz w:val="24"/>
        </w:rPr>
        <w:t>可申请</w:t>
      </w:r>
      <w:r>
        <w:rPr>
          <w:rFonts w:eastAsiaTheme="minorEastAsia"/>
          <w:color w:val="000000"/>
          <w:sz w:val="24"/>
        </w:rPr>
        <w:t>提前毕业。</w:t>
      </w:r>
    </w:p>
    <w:p w14:paraId="1F05A0F2" w14:textId="77777777" w:rsidR="00071FF9" w:rsidRDefault="00180F13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4</w:t>
      </w:r>
      <w:r>
        <w:rPr>
          <w:rFonts w:eastAsiaTheme="minorEastAsia"/>
          <w:bCs/>
          <w:sz w:val="24"/>
        </w:rPr>
        <w:t xml:space="preserve">. </w:t>
      </w:r>
      <w:r>
        <w:rPr>
          <w:rFonts w:eastAsiaTheme="minorEastAsia"/>
          <w:bCs/>
          <w:sz w:val="24"/>
        </w:rPr>
        <w:t>论文答辩。学位（毕业）论文经专家评审合格、通过学位（毕业）答辩，符合毕业资格审查后，准予毕业。</w:t>
      </w:r>
    </w:p>
    <w:p w14:paraId="35FC34C3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1B3226EE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电子科学与技术</w:t>
      </w:r>
      <w:r>
        <w:rPr>
          <w:rFonts w:eastAsiaTheme="minorEastAsia" w:hint="eastAsia"/>
          <w:iCs/>
          <w:sz w:val="24"/>
        </w:rPr>
        <w:t>专业学术</w:t>
      </w:r>
      <w:r>
        <w:rPr>
          <w:rFonts w:eastAsiaTheme="minorEastAsia" w:hint="eastAsia"/>
          <w:bCs/>
          <w:color w:val="000000" w:themeColor="text1"/>
          <w:sz w:val="24"/>
        </w:rPr>
        <w:t>硕士研究生</w:t>
      </w:r>
      <w:r>
        <w:rPr>
          <w:rFonts w:eastAsiaTheme="minorEastAsia" w:hint="eastAsia"/>
          <w:bCs/>
          <w:color w:val="000000" w:themeColor="text1"/>
          <w:sz w:val="24"/>
        </w:rPr>
        <w:t>需要</w:t>
      </w:r>
      <w:r>
        <w:rPr>
          <w:rFonts w:eastAsiaTheme="minorEastAsia" w:hint="eastAsia"/>
          <w:bCs/>
          <w:color w:val="000000" w:themeColor="text1"/>
          <w:sz w:val="24"/>
        </w:rPr>
        <w:t>取得以下创新成果中的一项：</w:t>
      </w:r>
    </w:p>
    <w:p w14:paraId="3979E18F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1. </w:t>
      </w:r>
      <w:r>
        <w:rPr>
          <w:rFonts w:eastAsiaTheme="minorEastAsia" w:hint="eastAsia"/>
          <w:iCs/>
          <w:sz w:val="24"/>
        </w:rPr>
        <w:t>中文核心及以上期刊发表论文</w:t>
      </w:r>
      <w:r>
        <w:rPr>
          <w:rFonts w:eastAsiaTheme="minorEastAsia" w:hint="eastAsia"/>
          <w:iCs/>
          <w:sz w:val="24"/>
        </w:rPr>
        <w:t>1</w:t>
      </w:r>
      <w:r>
        <w:rPr>
          <w:rFonts w:eastAsiaTheme="minorEastAsia" w:hint="eastAsia"/>
          <w:iCs/>
          <w:sz w:val="24"/>
        </w:rPr>
        <w:t>篇，本人排名前三。</w:t>
      </w:r>
    </w:p>
    <w:p w14:paraId="5DA2A800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2. </w:t>
      </w:r>
      <w:r>
        <w:rPr>
          <w:rFonts w:eastAsiaTheme="minorEastAsia" w:hint="eastAsia"/>
          <w:iCs/>
          <w:sz w:val="24"/>
        </w:rPr>
        <w:t>申请专业相关的发明专利</w:t>
      </w:r>
      <w:r>
        <w:rPr>
          <w:rFonts w:eastAsiaTheme="minorEastAsia" w:hint="eastAsia"/>
          <w:iCs/>
          <w:sz w:val="24"/>
        </w:rPr>
        <w:t xml:space="preserve"> 1 </w:t>
      </w:r>
      <w:r>
        <w:rPr>
          <w:rFonts w:eastAsiaTheme="minorEastAsia" w:hint="eastAsia"/>
          <w:iCs/>
          <w:sz w:val="24"/>
        </w:rPr>
        <w:t>项（</w:t>
      </w:r>
      <w:r>
        <w:rPr>
          <w:rFonts w:eastAsiaTheme="minorEastAsia" w:hint="eastAsia"/>
          <w:iCs/>
          <w:sz w:val="24"/>
        </w:rPr>
        <w:t>排</w:t>
      </w:r>
      <w:r>
        <w:rPr>
          <w:rFonts w:eastAsiaTheme="minorEastAsia" w:hint="eastAsia"/>
          <w:iCs/>
          <w:sz w:val="24"/>
        </w:rPr>
        <w:t>名前三）</w:t>
      </w:r>
      <w:r>
        <w:rPr>
          <w:rFonts w:eastAsiaTheme="minorEastAsia" w:hint="eastAsia"/>
          <w:iCs/>
          <w:sz w:val="24"/>
        </w:rPr>
        <w:t>。</w:t>
      </w:r>
    </w:p>
    <w:p w14:paraId="48DDB1C4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3. </w:t>
      </w:r>
      <w:r>
        <w:rPr>
          <w:rFonts w:eastAsiaTheme="minorEastAsia" w:hint="eastAsia"/>
          <w:iCs/>
          <w:sz w:val="24"/>
        </w:rPr>
        <w:t>参加校级及以上的专业相关竞赛，并获奖（排</w:t>
      </w:r>
      <w:r>
        <w:rPr>
          <w:rFonts w:eastAsiaTheme="minorEastAsia" w:hint="eastAsia"/>
          <w:iCs/>
          <w:sz w:val="24"/>
        </w:rPr>
        <w:t>名</w:t>
      </w:r>
      <w:r>
        <w:rPr>
          <w:rFonts w:eastAsiaTheme="minorEastAsia" w:hint="eastAsia"/>
          <w:iCs/>
          <w:sz w:val="24"/>
        </w:rPr>
        <w:t>前三）</w:t>
      </w:r>
      <w:r>
        <w:rPr>
          <w:rFonts w:eastAsiaTheme="minorEastAsia" w:hint="eastAsia"/>
          <w:iCs/>
          <w:sz w:val="24"/>
        </w:rPr>
        <w:t>。</w:t>
      </w:r>
    </w:p>
    <w:p w14:paraId="262BF0CA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4</w:t>
      </w:r>
      <w:r>
        <w:rPr>
          <w:rFonts w:eastAsiaTheme="minorEastAsia" w:hint="eastAsia"/>
          <w:iCs/>
          <w:sz w:val="24"/>
        </w:rPr>
        <w:t xml:space="preserve">. </w:t>
      </w:r>
      <w:r>
        <w:rPr>
          <w:rFonts w:eastAsiaTheme="minorEastAsia" w:hint="eastAsia"/>
          <w:iCs/>
          <w:sz w:val="24"/>
        </w:rPr>
        <w:t>参加创新创业等专业相关的项目并结项</w:t>
      </w:r>
      <w:r>
        <w:rPr>
          <w:rFonts w:eastAsiaTheme="minorEastAsia" w:hint="eastAsia"/>
          <w:iCs/>
          <w:sz w:val="24"/>
        </w:rPr>
        <w:t>。</w:t>
      </w:r>
    </w:p>
    <w:p w14:paraId="39867910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5. </w:t>
      </w:r>
      <w:r>
        <w:rPr>
          <w:rFonts w:eastAsiaTheme="minorEastAsia" w:hint="eastAsia"/>
          <w:iCs/>
          <w:sz w:val="24"/>
        </w:rPr>
        <w:t>参加学术会议并做报告（包括分组报告）</w:t>
      </w:r>
      <w:r>
        <w:rPr>
          <w:rFonts w:eastAsiaTheme="minorEastAsia" w:hint="eastAsia"/>
          <w:iCs/>
          <w:sz w:val="24"/>
        </w:rPr>
        <w:t>。</w:t>
      </w:r>
    </w:p>
    <w:p w14:paraId="385314C7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6. </w:t>
      </w:r>
      <w:r>
        <w:rPr>
          <w:rFonts w:eastAsiaTheme="minorEastAsia" w:hint="eastAsia"/>
          <w:iCs/>
          <w:sz w:val="24"/>
        </w:rPr>
        <w:t>参与专业相关的横向项目，并由导师出具佐证材料。</w:t>
      </w:r>
    </w:p>
    <w:p w14:paraId="37603997" w14:textId="77777777" w:rsidR="00071FF9" w:rsidRDefault="00180F13">
      <w:pPr>
        <w:spacing w:line="440" w:lineRule="exact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 xml:space="preserve">7. </w:t>
      </w:r>
      <w:r>
        <w:rPr>
          <w:rFonts w:eastAsiaTheme="minorEastAsia" w:hint="eastAsia"/>
          <w:iCs/>
          <w:sz w:val="24"/>
        </w:rPr>
        <w:t>到企业参加专业相关的实习实践（实习期三个月及以上），</w:t>
      </w:r>
      <w:r>
        <w:rPr>
          <w:rFonts w:eastAsiaTheme="minorEastAsia" w:hint="eastAsia"/>
          <w:iCs/>
          <w:sz w:val="24"/>
        </w:rPr>
        <w:t xml:space="preserve"> </w:t>
      </w:r>
      <w:r>
        <w:rPr>
          <w:rFonts w:eastAsiaTheme="minorEastAsia" w:hint="eastAsia"/>
          <w:iCs/>
          <w:sz w:val="24"/>
        </w:rPr>
        <w:t>并由企业出具相关成果认定报告。</w:t>
      </w:r>
    </w:p>
    <w:p w14:paraId="1975E388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5AA6A009" w14:textId="77777777" w:rsidR="00071FF9" w:rsidRDefault="00180F13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</w:rPr>
        <w:t>研究生通过毕业资格审查，</w:t>
      </w:r>
      <w:r>
        <w:rPr>
          <w:color w:val="222222"/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</w:t>
      </w:r>
      <w:r>
        <w:rPr>
          <w:color w:val="222222"/>
          <w:kern w:val="0"/>
          <w:sz w:val="24"/>
        </w:rPr>
        <w:t>2025</w:t>
      </w:r>
      <w:r>
        <w:rPr>
          <w:color w:val="222222"/>
          <w:kern w:val="0"/>
          <w:sz w:val="24"/>
        </w:rPr>
        <w:t>〕</w:t>
      </w:r>
      <w:r>
        <w:rPr>
          <w:color w:val="222222"/>
          <w:kern w:val="0"/>
          <w:sz w:val="24"/>
        </w:rPr>
        <w:t>7</w:t>
      </w:r>
      <w:r>
        <w:rPr>
          <w:color w:val="222222"/>
          <w:kern w:val="0"/>
          <w:sz w:val="24"/>
        </w:rPr>
        <w:t>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45566BFC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680E8EC8" w14:textId="77777777" w:rsidR="00071FF9" w:rsidRDefault="00180F13">
      <w:pPr>
        <w:spacing w:line="440" w:lineRule="exact"/>
        <w:ind w:firstLineChars="200" w:firstLine="480"/>
        <w:rPr>
          <w:color w:val="FF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本学科所属</w:t>
      </w:r>
      <w:r>
        <w:rPr>
          <w:rFonts w:eastAsiaTheme="minorEastAsia" w:hint="eastAsia"/>
          <w:color w:val="000000"/>
          <w:sz w:val="24"/>
        </w:rPr>
        <w:t>专业</w:t>
      </w:r>
      <w:r>
        <w:rPr>
          <w:rFonts w:eastAsiaTheme="minorEastAsia"/>
          <w:color w:val="000000"/>
          <w:sz w:val="24"/>
        </w:rPr>
        <w:t>最低修读学分为</w:t>
      </w:r>
      <w:r>
        <w:rPr>
          <w:rFonts w:eastAsiaTheme="minorEastAsia" w:hint="eastAsia"/>
          <w:color w:val="000000"/>
          <w:sz w:val="24"/>
        </w:rPr>
        <w:t>2</w:t>
      </w:r>
      <w:r>
        <w:rPr>
          <w:rFonts w:eastAsiaTheme="minorEastAsia" w:hint="eastAsia"/>
          <w:color w:val="000000"/>
          <w:sz w:val="24"/>
        </w:rPr>
        <w:t>4</w:t>
      </w:r>
      <w:r>
        <w:rPr>
          <w:rFonts w:eastAsiaTheme="minorEastAsia"/>
          <w:color w:val="000000"/>
          <w:sz w:val="24"/>
        </w:rPr>
        <w:t>分，其中学位课</w:t>
      </w: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color w:val="000000"/>
          <w:sz w:val="24"/>
        </w:rPr>
        <w:t>学分</w:t>
      </w:r>
      <w:r>
        <w:rPr>
          <w:rFonts w:eastAsiaTheme="minorEastAsia" w:hint="eastAsia"/>
          <w:color w:val="000000"/>
          <w:sz w:val="24"/>
        </w:rPr>
        <w:t>，</w:t>
      </w:r>
      <w:r>
        <w:rPr>
          <w:rFonts w:eastAsiaTheme="minorEastAsia"/>
          <w:color w:val="000000"/>
          <w:sz w:val="24"/>
        </w:rPr>
        <w:t>非学位课</w:t>
      </w:r>
      <w:r>
        <w:rPr>
          <w:rFonts w:eastAsiaTheme="minorEastAsia" w:hint="eastAsia"/>
          <w:sz w:val="24"/>
        </w:rPr>
        <w:t>8</w:t>
      </w:r>
      <w:r>
        <w:rPr>
          <w:rFonts w:eastAsiaTheme="minorEastAsia"/>
          <w:color w:val="000000"/>
          <w:sz w:val="24"/>
        </w:rPr>
        <w:t>学分</w:t>
      </w:r>
      <w:r>
        <w:rPr>
          <w:rFonts w:eastAsiaTheme="minorEastAsia" w:hint="eastAsia"/>
          <w:color w:val="000000"/>
          <w:sz w:val="24"/>
        </w:rPr>
        <w:t>，</w:t>
      </w:r>
      <w:r>
        <w:rPr>
          <w:rFonts w:eastAsiaTheme="minorEastAsia"/>
          <w:sz w:val="24"/>
        </w:rPr>
        <w:t>必修环节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>分。</w:t>
      </w:r>
      <w:r>
        <w:rPr>
          <w:rFonts w:eastAsiaTheme="minorEastAsia" w:hint="eastAsia"/>
          <w:color w:val="000000"/>
          <w:sz w:val="24"/>
        </w:rPr>
        <w:t>研究生课程考试不设补考环节，</w:t>
      </w:r>
      <w:r>
        <w:rPr>
          <w:color w:val="000000"/>
          <w:sz w:val="24"/>
        </w:rPr>
        <w:t>考试成绩</w:t>
      </w:r>
      <w:r>
        <w:rPr>
          <w:rFonts w:hint="eastAsia"/>
          <w:color w:val="000000"/>
          <w:sz w:val="24"/>
        </w:rPr>
        <w:t>低于</w:t>
      </w:r>
      <w:r>
        <w:rPr>
          <w:rFonts w:hint="eastAsia"/>
          <w:color w:val="000000"/>
          <w:sz w:val="24"/>
        </w:rPr>
        <w:t>60</w:t>
      </w:r>
      <w:r>
        <w:rPr>
          <w:rFonts w:hint="eastAsia"/>
          <w:color w:val="000000"/>
          <w:sz w:val="24"/>
        </w:rPr>
        <w:t>分的需重修。</w:t>
      </w:r>
    </w:p>
    <w:p w14:paraId="37523217" w14:textId="77777777" w:rsidR="00071FF9" w:rsidRDefault="00180F13">
      <w:pPr>
        <w:spacing w:beforeLines="100" w:before="312"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电子科学与技术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:rsidR="00071FF9" w14:paraId="09B42F5B" w14:textId="77777777">
        <w:trPr>
          <w:jc w:val="center"/>
        </w:trPr>
        <w:tc>
          <w:tcPr>
            <w:tcW w:w="1797" w:type="dxa"/>
            <w:gridSpan w:val="2"/>
            <w:vAlign w:val="center"/>
          </w:tcPr>
          <w:p w14:paraId="217653A2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1839C1D2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1E05C617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133455CA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25A93E95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2CE7208F" w14:textId="77777777" w:rsidR="00071FF9" w:rsidRDefault="00180F13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备注</w:t>
            </w:r>
          </w:p>
        </w:tc>
      </w:tr>
      <w:tr w:rsidR="00071FF9" w14:paraId="5B1ACA38" w14:textId="77777777">
        <w:trPr>
          <w:trHeight w:val="445"/>
          <w:jc w:val="center"/>
        </w:trPr>
        <w:tc>
          <w:tcPr>
            <w:tcW w:w="571" w:type="dxa"/>
            <w:vMerge w:val="restart"/>
            <w:vAlign w:val="center"/>
          </w:tcPr>
          <w:p w14:paraId="23ADAB0C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学位</w:t>
            </w: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课</w:t>
            </w:r>
          </w:p>
        </w:tc>
        <w:tc>
          <w:tcPr>
            <w:tcW w:w="1226" w:type="dxa"/>
            <w:vMerge w:val="restart"/>
            <w:vAlign w:val="center"/>
          </w:tcPr>
          <w:p w14:paraId="243AFDF7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公共必修课</w:t>
            </w:r>
          </w:p>
          <w:p w14:paraId="0BE84EC8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3026CD21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06DC0A24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4503A13B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C0764D3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982C944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071FF9" w14:paraId="78ABDC92" w14:textId="77777777">
        <w:trPr>
          <w:trHeight w:val="445"/>
          <w:jc w:val="center"/>
        </w:trPr>
        <w:tc>
          <w:tcPr>
            <w:tcW w:w="571" w:type="dxa"/>
            <w:vMerge/>
            <w:vAlign w:val="center"/>
          </w:tcPr>
          <w:p w14:paraId="6F7C03D8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6F60841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D2D30EB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32265ADC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5FB0CBDD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E783D77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550FA13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071FF9" w14:paraId="793F4DB0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1288CEEA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935C891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学科基础课</w:t>
            </w:r>
          </w:p>
          <w:p w14:paraId="672D3AFB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742A8815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47D0CDAA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XS1311001</w:t>
            </w:r>
          </w:p>
        </w:tc>
        <w:tc>
          <w:tcPr>
            <w:tcW w:w="709" w:type="dxa"/>
            <w:vAlign w:val="center"/>
          </w:tcPr>
          <w:p w14:paraId="077A0EC3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CEC66B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Align w:val="center"/>
          </w:tcPr>
          <w:p w14:paraId="38CE348C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双语、考查</w:t>
            </w:r>
          </w:p>
        </w:tc>
      </w:tr>
      <w:tr w:rsidR="00071FF9" w14:paraId="66F52A1A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665E00DF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D0DAA62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1C3AEA2" w14:textId="77777777" w:rsidR="00071FF9" w:rsidRDefault="00180F1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现代半导体器件物理</w:t>
            </w:r>
          </w:p>
        </w:tc>
        <w:tc>
          <w:tcPr>
            <w:tcW w:w="1081" w:type="dxa"/>
            <w:vAlign w:val="center"/>
          </w:tcPr>
          <w:p w14:paraId="0595DBCB" w14:textId="77777777" w:rsidR="00071FF9" w:rsidRDefault="00180F1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XS1311003</w:t>
            </w:r>
          </w:p>
        </w:tc>
        <w:tc>
          <w:tcPr>
            <w:tcW w:w="709" w:type="dxa"/>
            <w:vAlign w:val="center"/>
          </w:tcPr>
          <w:p w14:paraId="64459161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713B369A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F588ACC" w14:textId="77777777" w:rsidR="00071FF9" w:rsidRDefault="00180F13">
            <w:pPr>
              <w:ind w:firstLineChars="100" w:firstLine="18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71FF9" w14:paraId="0A966F8B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04CCCF7C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CB9F1B4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14:paraId="52400B05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78A1C2AD" w14:textId="77777777" w:rsidR="00071FF9" w:rsidRDefault="00180F13">
            <w:r>
              <w:rPr>
                <w:rFonts w:hint="eastAsia"/>
                <w:sz w:val="18"/>
                <w:szCs w:val="18"/>
              </w:rPr>
              <w:t>计算方法</w:t>
            </w:r>
          </w:p>
        </w:tc>
        <w:tc>
          <w:tcPr>
            <w:tcW w:w="1081" w:type="dxa"/>
            <w:vAlign w:val="center"/>
          </w:tcPr>
          <w:p w14:paraId="6D018F6F" w14:textId="77777777" w:rsidR="00071FF9" w:rsidRDefault="00180F1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XS1311002</w:t>
            </w:r>
          </w:p>
        </w:tc>
        <w:tc>
          <w:tcPr>
            <w:tcW w:w="709" w:type="dxa"/>
            <w:vAlign w:val="center"/>
          </w:tcPr>
          <w:p w14:paraId="7079AAB8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6D334B2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3DC979D5" w14:textId="77777777" w:rsidR="00071FF9" w:rsidRDefault="00180F13">
            <w:pPr>
              <w:ind w:firstLineChars="100" w:firstLine="18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71FF9" w14:paraId="4CE77E20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537BB557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C8968D0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495EDE4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集成电路制造技术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011A8AE" w14:textId="77777777" w:rsidR="00071FF9" w:rsidRDefault="00180F1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XS1311005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F57FBE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3648E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BE1C129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71FF9" w14:paraId="2431DF77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306A1B82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AAC7885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A5CE9B4" w14:textId="77777777" w:rsidR="00071FF9" w:rsidRDefault="00180F13">
            <w:r>
              <w:rPr>
                <w:rFonts w:hint="eastAsia"/>
                <w:sz w:val="18"/>
                <w:szCs w:val="18"/>
              </w:rPr>
              <w:t>电子科学与技术学科前沿</w:t>
            </w:r>
          </w:p>
        </w:tc>
        <w:tc>
          <w:tcPr>
            <w:tcW w:w="1081" w:type="dxa"/>
            <w:vAlign w:val="center"/>
          </w:tcPr>
          <w:p w14:paraId="20C56D21" w14:textId="77777777" w:rsidR="00071FF9" w:rsidRDefault="00180F1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XS</w:t>
            </w:r>
            <w:r>
              <w:rPr>
                <w:rFonts w:hint="eastAsia"/>
                <w:sz w:val="18"/>
                <w:szCs w:val="18"/>
              </w:rPr>
              <w:t>1311004</w:t>
            </w:r>
          </w:p>
        </w:tc>
        <w:tc>
          <w:tcPr>
            <w:tcW w:w="709" w:type="dxa"/>
            <w:vAlign w:val="center"/>
          </w:tcPr>
          <w:p w14:paraId="41CBDB7B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D4CE5E9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46116801" w14:textId="77777777" w:rsidR="00071FF9" w:rsidRDefault="00180F13">
            <w:pPr>
              <w:ind w:firstLineChars="100" w:firstLine="18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考查</w:t>
            </w:r>
          </w:p>
        </w:tc>
      </w:tr>
      <w:tr w:rsidR="00071FF9" w14:paraId="4ED21E6B" w14:textId="77777777">
        <w:trPr>
          <w:trHeight w:val="439"/>
          <w:jc w:val="center"/>
        </w:trPr>
        <w:tc>
          <w:tcPr>
            <w:tcW w:w="571" w:type="dxa"/>
            <w:vMerge w:val="restart"/>
            <w:vAlign w:val="center"/>
          </w:tcPr>
          <w:p w14:paraId="7528E872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14201543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公共通识课</w:t>
            </w:r>
          </w:p>
          <w:p w14:paraId="61D0B750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3F0EB5F7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567C88EF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319DD147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9A6BFB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A470BA2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必选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071FF9" w14:paraId="22BC21AA" w14:textId="77777777">
        <w:trPr>
          <w:trHeight w:val="416"/>
          <w:jc w:val="center"/>
        </w:trPr>
        <w:tc>
          <w:tcPr>
            <w:tcW w:w="571" w:type="dxa"/>
            <w:vMerge/>
            <w:vAlign w:val="center"/>
          </w:tcPr>
          <w:p w14:paraId="244564C7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C60C883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FC39C0F" w14:textId="77777777" w:rsidR="00071FF9" w:rsidRDefault="00180F13">
            <w:pPr>
              <w:adjustRightInd w:val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586F29E0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 w14:paraId="363B3C6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72BF1EB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1A691845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必选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071FF9" w14:paraId="226A22D5" w14:textId="77777777">
        <w:trPr>
          <w:jc w:val="center"/>
        </w:trPr>
        <w:tc>
          <w:tcPr>
            <w:tcW w:w="571" w:type="dxa"/>
            <w:vMerge/>
          </w:tcPr>
          <w:p w14:paraId="2F436660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BB4BFE3" w14:textId="77777777" w:rsidR="00071FF9" w:rsidRDefault="00180F13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先进半导体和智能芯片</w:t>
            </w:r>
            <w:r>
              <w:rPr>
                <w:b/>
                <w:color w:val="000000" w:themeColor="text1"/>
                <w:sz w:val="18"/>
                <w:szCs w:val="18"/>
              </w:rPr>
              <w:t>方向</w:t>
            </w:r>
          </w:p>
          <w:p w14:paraId="361AC7F8" w14:textId="77777777" w:rsidR="00071FF9" w:rsidRDefault="00180F13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7E2EE7C1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高等量子力学</w:t>
            </w:r>
          </w:p>
        </w:tc>
        <w:tc>
          <w:tcPr>
            <w:tcW w:w="1081" w:type="dxa"/>
            <w:vAlign w:val="center"/>
          </w:tcPr>
          <w:p w14:paraId="4F045DB5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XS1311201</w:t>
            </w:r>
          </w:p>
        </w:tc>
        <w:tc>
          <w:tcPr>
            <w:tcW w:w="709" w:type="dxa"/>
            <w:vAlign w:val="center"/>
          </w:tcPr>
          <w:p w14:paraId="3A6FC384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11FDE6B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C8C0B47" w14:textId="77777777" w:rsidR="00071FF9" w:rsidRDefault="00180F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本方向研究生至少选修</w:t>
            </w:r>
          </w:p>
          <w:p w14:paraId="19EB56E9" w14:textId="77777777" w:rsidR="00071FF9" w:rsidRDefault="00180F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071FF9" w14:paraId="1932E2AA" w14:textId="77777777">
        <w:trPr>
          <w:jc w:val="center"/>
        </w:trPr>
        <w:tc>
          <w:tcPr>
            <w:tcW w:w="571" w:type="dxa"/>
            <w:vMerge/>
          </w:tcPr>
          <w:p w14:paraId="4370EBD0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E0AA9B0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9920657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微纳薄膜材料与技术</w:t>
            </w:r>
          </w:p>
        </w:tc>
        <w:tc>
          <w:tcPr>
            <w:tcW w:w="1081" w:type="dxa"/>
            <w:vAlign w:val="center"/>
          </w:tcPr>
          <w:p w14:paraId="336BE5A1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XS1311202</w:t>
            </w:r>
          </w:p>
        </w:tc>
        <w:tc>
          <w:tcPr>
            <w:tcW w:w="709" w:type="dxa"/>
            <w:vAlign w:val="center"/>
          </w:tcPr>
          <w:p w14:paraId="7AD21C60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6194BF2" w14:textId="77777777" w:rsidR="00071FF9" w:rsidRDefault="00180F13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1E16D785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8485827" w14:textId="77777777">
        <w:trPr>
          <w:jc w:val="center"/>
        </w:trPr>
        <w:tc>
          <w:tcPr>
            <w:tcW w:w="571" w:type="dxa"/>
            <w:vMerge/>
          </w:tcPr>
          <w:p w14:paraId="168711EB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2318FC3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8BEB2CB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半导体材料测试技术</w:t>
            </w:r>
          </w:p>
        </w:tc>
        <w:tc>
          <w:tcPr>
            <w:tcW w:w="1081" w:type="dxa"/>
            <w:vAlign w:val="center"/>
          </w:tcPr>
          <w:p w14:paraId="0B8761AB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XS1311203</w:t>
            </w:r>
          </w:p>
        </w:tc>
        <w:tc>
          <w:tcPr>
            <w:tcW w:w="709" w:type="dxa"/>
            <w:vAlign w:val="center"/>
          </w:tcPr>
          <w:p w14:paraId="6BE5A564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F2AFF0B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4A8F11FB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20C61408" w14:textId="77777777">
        <w:trPr>
          <w:jc w:val="center"/>
        </w:trPr>
        <w:tc>
          <w:tcPr>
            <w:tcW w:w="571" w:type="dxa"/>
            <w:vMerge/>
          </w:tcPr>
          <w:p w14:paraId="34A772F8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A666D4C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7476DAE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柔性电子材料与器件</w:t>
            </w:r>
          </w:p>
        </w:tc>
        <w:tc>
          <w:tcPr>
            <w:tcW w:w="1081" w:type="dxa"/>
            <w:vAlign w:val="center"/>
          </w:tcPr>
          <w:p w14:paraId="6F625E17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XS1311204</w:t>
            </w:r>
          </w:p>
        </w:tc>
        <w:tc>
          <w:tcPr>
            <w:tcW w:w="709" w:type="dxa"/>
            <w:vAlign w:val="center"/>
          </w:tcPr>
          <w:p w14:paraId="64FE998B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54DF9ED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074C3842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5D0AEB6C" w14:textId="77777777">
        <w:trPr>
          <w:jc w:val="center"/>
        </w:trPr>
        <w:tc>
          <w:tcPr>
            <w:tcW w:w="571" w:type="dxa"/>
            <w:vMerge/>
          </w:tcPr>
          <w:p w14:paraId="1037C917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1333E9A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B4A1D53" w14:textId="77777777" w:rsidR="00071FF9" w:rsidRDefault="00180F13">
            <w:pPr>
              <w:adjustRightIn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数字集成电路设计</w:t>
            </w:r>
          </w:p>
        </w:tc>
        <w:tc>
          <w:tcPr>
            <w:tcW w:w="1081" w:type="dxa"/>
            <w:vAlign w:val="center"/>
          </w:tcPr>
          <w:p w14:paraId="37ADD7CB" w14:textId="77777777" w:rsidR="00071FF9" w:rsidRDefault="00180F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ZS1309001</w:t>
            </w:r>
          </w:p>
        </w:tc>
        <w:tc>
          <w:tcPr>
            <w:tcW w:w="709" w:type="dxa"/>
            <w:vAlign w:val="center"/>
          </w:tcPr>
          <w:p w14:paraId="121A6D59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037BE15A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5472B21A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7E882493" w14:textId="77777777">
        <w:trPr>
          <w:jc w:val="center"/>
        </w:trPr>
        <w:tc>
          <w:tcPr>
            <w:tcW w:w="571" w:type="dxa"/>
            <w:vMerge/>
          </w:tcPr>
          <w:p w14:paraId="2FD68102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DFA4D32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96CD53E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模拟集成电路设计与实践</w:t>
            </w:r>
          </w:p>
        </w:tc>
        <w:tc>
          <w:tcPr>
            <w:tcW w:w="1081" w:type="dxa"/>
            <w:vAlign w:val="center"/>
          </w:tcPr>
          <w:p w14:paraId="602BCF49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XS1311205</w:t>
            </w:r>
          </w:p>
        </w:tc>
        <w:tc>
          <w:tcPr>
            <w:tcW w:w="709" w:type="dxa"/>
            <w:vAlign w:val="center"/>
          </w:tcPr>
          <w:p w14:paraId="67A92234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9677E6F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0DD98CEF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E836FB3" w14:textId="77777777">
        <w:trPr>
          <w:jc w:val="center"/>
        </w:trPr>
        <w:tc>
          <w:tcPr>
            <w:tcW w:w="571" w:type="dxa"/>
            <w:vMerge/>
          </w:tcPr>
          <w:p w14:paraId="2682684B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08FD741" w14:textId="77777777" w:rsidR="00071FF9" w:rsidRDefault="00180F13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能源转换与存储器件方</w:t>
            </w:r>
            <w:r>
              <w:rPr>
                <w:b/>
                <w:color w:val="000000" w:themeColor="text1"/>
                <w:sz w:val="18"/>
                <w:szCs w:val="18"/>
              </w:rPr>
              <w:t>向</w:t>
            </w:r>
          </w:p>
          <w:p w14:paraId="412A4314" w14:textId="77777777" w:rsidR="00071FF9" w:rsidRDefault="00180F13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67C93A2A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高等量子力学</w:t>
            </w:r>
          </w:p>
        </w:tc>
        <w:tc>
          <w:tcPr>
            <w:tcW w:w="1081" w:type="dxa"/>
            <w:vAlign w:val="center"/>
          </w:tcPr>
          <w:p w14:paraId="3508378A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XS1311201</w:t>
            </w:r>
          </w:p>
        </w:tc>
        <w:tc>
          <w:tcPr>
            <w:tcW w:w="709" w:type="dxa"/>
            <w:vAlign w:val="center"/>
          </w:tcPr>
          <w:p w14:paraId="131E7DAB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D5E9334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23B05DC" w14:textId="77777777" w:rsidR="00071FF9" w:rsidRDefault="00180F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本方向研究生至少选修</w:t>
            </w:r>
          </w:p>
          <w:p w14:paraId="6045C81F" w14:textId="77777777" w:rsidR="00071FF9" w:rsidRDefault="00180F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071FF9" w14:paraId="71FDF7A3" w14:textId="77777777">
        <w:trPr>
          <w:jc w:val="center"/>
        </w:trPr>
        <w:tc>
          <w:tcPr>
            <w:tcW w:w="571" w:type="dxa"/>
            <w:vMerge/>
          </w:tcPr>
          <w:p w14:paraId="5EB67A19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928B110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1F26162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微纳薄膜材料与技术</w:t>
            </w:r>
          </w:p>
        </w:tc>
        <w:tc>
          <w:tcPr>
            <w:tcW w:w="1081" w:type="dxa"/>
            <w:vAlign w:val="center"/>
          </w:tcPr>
          <w:p w14:paraId="4D969FA9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XS1311202</w:t>
            </w:r>
          </w:p>
        </w:tc>
        <w:tc>
          <w:tcPr>
            <w:tcW w:w="709" w:type="dxa"/>
            <w:vAlign w:val="center"/>
          </w:tcPr>
          <w:p w14:paraId="5C2DB189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349CD26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04D7E1A0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4745FB92" w14:textId="77777777">
        <w:trPr>
          <w:jc w:val="center"/>
        </w:trPr>
        <w:tc>
          <w:tcPr>
            <w:tcW w:w="571" w:type="dxa"/>
            <w:vMerge/>
          </w:tcPr>
          <w:p w14:paraId="19BC419A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A3F70A9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B24B2BF" w14:textId="77777777" w:rsidR="00071FF9" w:rsidRDefault="00180F13"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半导体材料测试技术</w:t>
            </w:r>
          </w:p>
        </w:tc>
        <w:tc>
          <w:tcPr>
            <w:tcW w:w="1081" w:type="dxa"/>
            <w:vAlign w:val="center"/>
          </w:tcPr>
          <w:p w14:paraId="2EAFB717" w14:textId="77777777" w:rsidR="00071FF9" w:rsidRDefault="00180F1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</w:t>
            </w:r>
            <w:r>
              <w:rPr>
                <w:rFonts w:hint="eastAsia"/>
                <w:sz w:val="18"/>
                <w:szCs w:val="18"/>
              </w:rPr>
              <w:t>S13</w:t>
            </w:r>
            <w:r>
              <w:rPr>
                <w:rFonts w:hint="eastAsia"/>
                <w:sz w:val="18"/>
                <w:szCs w:val="18"/>
              </w:rPr>
              <w:t>09</w:t>
            </w: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3B02BC40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D0C2361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677FBD76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402FCFB1" w14:textId="77777777">
        <w:trPr>
          <w:jc w:val="center"/>
        </w:trPr>
        <w:tc>
          <w:tcPr>
            <w:tcW w:w="571" w:type="dxa"/>
            <w:vMerge/>
          </w:tcPr>
          <w:p w14:paraId="2BA53F34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D555589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F3DF8F1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新型光电材料与器件</w:t>
            </w:r>
          </w:p>
        </w:tc>
        <w:tc>
          <w:tcPr>
            <w:tcW w:w="1081" w:type="dxa"/>
            <w:vAlign w:val="center"/>
          </w:tcPr>
          <w:p w14:paraId="18275143" w14:textId="77777777" w:rsidR="00071FF9" w:rsidRDefault="00180F13">
            <w:pPr>
              <w:spacing w:line="240" w:lineRule="exact"/>
              <w:jc w:val="center"/>
              <w:textAlignment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XS1311206</w:t>
            </w:r>
          </w:p>
        </w:tc>
        <w:tc>
          <w:tcPr>
            <w:tcW w:w="709" w:type="dxa"/>
            <w:vAlign w:val="center"/>
          </w:tcPr>
          <w:p w14:paraId="2E982312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A5B0BAC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5600BC38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193BE97" w14:textId="77777777">
        <w:trPr>
          <w:jc w:val="center"/>
        </w:trPr>
        <w:tc>
          <w:tcPr>
            <w:tcW w:w="571" w:type="dxa"/>
            <w:vMerge/>
          </w:tcPr>
          <w:p w14:paraId="14E9F026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D6C9714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FB7DA6A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计算材料学应用（案例）</w:t>
            </w:r>
          </w:p>
        </w:tc>
        <w:tc>
          <w:tcPr>
            <w:tcW w:w="1081" w:type="dxa"/>
            <w:vAlign w:val="center"/>
          </w:tcPr>
          <w:p w14:paraId="728CA923" w14:textId="77777777" w:rsidR="00071FF9" w:rsidRDefault="00180F13">
            <w:pPr>
              <w:spacing w:line="240" w:lineRule="exact"/>
              <w:jc w:val="center"/>
              <w:textAlignment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ZS1309207</w:t>
            </w:r>
          </w:p>
        </w:tc>
        <w:tc>
          <w:tcPr>
            <w:tcW w:w="709" w:type="dxa"/>
            <w:vAlign w:val="center"/>
          </w:tcPr>
          <w:p w14:paraId="25846196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5C1D2D9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38001508" w14:textId="77777777" w:rsidR="00071FF9" w:rsidRDefault="00071FF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03C9CD0F" w14:textId="77777777">
        <w:trPr>
          <w:jc w:val="center"/>
        </w:trPr>
        <w:tc>
          <w:tcPr>
            <w:tcW w:w="571" w:type="dxa"/>
            <w:vMerge/>
          </w:tcPr>
          <w:p w14:paraId="3F6D8F72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49119B1D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19319F9" w14:textId="77777777" w:rsidR="00071FF9" w:rsidRDefault="00180F1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半导体光电子学</w:t>
            </w:r>
          </w:p>
        </w:tc>
        <w:tc>
          <w:tcPr>
            <w:tcW w:w="1081" w:type="dxa"/>
            <w:vAlign w:val="center"/>
          </w:tcPr>
          <w:p w14:paraId="3A393C6E" w14:textId="77777777" w:rsidR="00071FF9" w:rsidRDefault="00180F1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XS1311208</w:t>
            </w:r>
          </w:p>
        </w:tc>
        <w:tc>
          <w:tcPr>
            <w:tcW w:w="709" w:type="dxa"/>
            <w:vAlign w:val="center"/>
          </w:tcPr>
          <w:p w14:paraId="08A1268F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FB0C38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636AC498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2BCC94E" w14:textId="77777777">
        <w:trPr>
          <w:jc w:val="center"/>
        </w:trPr>
        <w:tc>
          <w:tcPr>
            <w:tcW w:w="571" w:type="dxa"/>
            <w:vMerge/>
          </w:tcPr>
          <w:p w14:paraId="5AD67036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E7FF2A5" w14:textId="77777777" w:rsidR="00071FF9" w:rsidRDefault="00180F13">
            <w:pPr>
              <w:adjustRightInd w:val="0"/>
              <w:snapToGrid w:val="0"/>
              <w:jc w:val="center"/>
              <w:rPr>
                <w:b/>
                <w:iCs/>
                <w:color w:val="000000" w:themeColor="text1"/>
                <w:sz w:val="18"/>
                <w:szCs w:val="18"/>
              </w:rPr>
            </w:pPr>
            <w:r>
              <w:rPr>
                <w:b/>
                <w:iCs/>
                <w:color w:val="000000" w:themeColor="text1"/>
                <w:sz w:val="18"/>
                <w:szCs w:val="18"/>
              </w:rPr>
              <w:t>电路与系统方向</w:t>
            </w:r>
          </w:p>
          <w:p w14:paraId="02673539" w14:textId="77777777" w:rsidR="00071FF9" w:rsidRDefault="00180F13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iCs/>
                <w:color w:val="000000" w:themeColor="text1"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49FB4DDE" w14:textId="77777777" w:rsidR="00071FF9" w:rsidRDefault="00180F13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数字集成电路设计</w:t>
            </w:r>
          </w:p>
        </w:tc>
        <w:tc>
          <w:tcPr>
            <w:tcW w:w="1081" w:type="dxa"/>
            <w:vAlign w:val="center"/>
          </w:tcPr>
          <w:p w14:paraId="174420C0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ZS1309001</w:t>
            </w:r>
          </w:p>
        </w:tc>
        <w:tc>
          <w:tcPr>
            <w:tcW w:w="709" w:type="dxa"/>
            <w:vAlign w:val="center"/>
          </w:tcPr>
          <w:p w14:paraId="11DE4871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53EF945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3E2DCD4" w14:textId="77777777" w:rsidR="00071FF9" w:rsidRDefault="00180F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本方向研究生至少选修</w:t>
            </w:r>
          </w:p>
          <w:p w14:paraId="203DEE54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071FF9" w14:paraId="3F541E62" w14:textId="77777777">
        <w:trPr>
          <w:jc w:val="center"/>
        </w:trPr>
        <w:tc>
          <w:tcPr>
            <w:tcW w:w="571" w:type="dxa"/>
            <w:vMerge/>
          </w:tcPr>
          <w:p w14:paraId="5C3DFE8F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08205025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7758D4E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模拟集成电路设计与实践</w:t>
            </w:r>
          </w:p>
        </w:tc>
        <w:tc>
          <w:tcPr>
            <w:tcW w:w="1081" w:type="dxa"/>
            <w:vAlign w:val="center"/>
          </w:tcPr>
          <w:p w14:paraId="7FC1410B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XS1311205</w:t>
            </w:r>
          </w:p>
        </w:tc>
        <w:tc>
          <w:tcPr>
            <w:tcW w:w="709" w:type="dxa"/>
            <w:vAlign w:val="center"/>
          </w:tcPr>
          <w:p w14:paraId="479A2919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4B1F540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4D97B3E7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60A9141" w14:textId="77777777">
        <w:trPr>
          <w:jc w:val="center"/>
        </w:trPr>
        <w:tc>
          <w:tcPr>
            <w:tcW w:w="571" w:type="dxa"/>
            <w:vMerge/>
          </w:tcPr>
          <w:p w14:paraId="5C96271D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7C8C78C0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9C8C7F1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高级程序设计与开发技术</w:t>
            </w:r>
          </w:p>
        </w:tc>
        <w:tc>
          <w:tcPr>
            <w:tcW w:w="1081" w:type="dxa"/>
            <w:vAlign w:val="center"/>
          </w:tcPr>
          <w:p w14:paraId="303589C4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XS1311209</w:t>
            </w:r>
          </w:p>
        </w:tc>
        <w:tc>
          <w:tcPr>
            <w:tcW w:w="709" w:type="dxa"/>
            <w:vAlign w:val="center"/>
          </w:tcPr>
          <w:p w14:paraId="3416D1F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EC82169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147830FB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3F005732" w14:textId="77777777">
        <w:trPr>
          <w:jc w:val="center"/>
        </w:trPr>
        <w:tc>
          <w:tcPr>
            <w:tcW w:w="571" w:type="dxa"/>
            <w:vMerge/>
          </w:tcPr>
          <w:p w14:paraId="378CB5B6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4BD32738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EA80734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现代电路理论与技术</w:t>
            </w:r>
          </w:p>
        </w:tc>
        <w:tc>
          <w:tcPr>
            <w:tcW w:w="1081" w:type="dxa"/>
            <w:vAlign w:val="center"/>
          </w:tcPr>
          <w:p w14:paraId="6EB7F964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XS1311210</w:t>
            </w:r>
          </w:p>
        </w:tc>
        <w:tc>
          <w:tcPr>
            <w:tcW w:w="709" w:type="dxa"/>
            <w:vAlign w:val="center"/>
          </w:tcPr>
          <w:p w14:paraId="117C6AD6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9E7E1CE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5A7E8834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53A17065" w14:textId="77777777">
        <w:trPr>
          <w:jc w:val="center"/>
        </w:trPr>
        <w:tc>
          <w:tcPr>
            <w:tcW w:w="571" w:type="dxa"/>
            <w:vMerge/>
          </w:tcPr>
          <w:p w14:paraId="2C026762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5687F09E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437B0FD" w14:textId="77777777" w:rsidR="00071FF9" w:rsidRDefault="00180F13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模式识别与人工智能</w:t>
            </w:r>
          </w:p>
        </w:tc>
        <w:tc>
          <w:tcPr>
            <w:tcW w:w="1081" w:type="dxa"/>
            <w:vAlign w:val="center"/>
          </w:tcPr>
          <w:p w14:paraId="2CCDED2D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XS1314005</w:t>
            </w:r>
          </w:p>
        </w:tc>
        <w:tc>
          <w:tcPr>
            <w:tcW w:w="709" w:type="dxa"/>
            <w:vAlign w:val="center"/>
          </w:tcPr>
          <w:p w14:paraId="293C53D0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6F8C181" w14:textId="77777777" w:rsidR="00071FF9" w:rsidRDefault="00180F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27F6218D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5FA4EF5B" w14:textId="77777777">
        <w:trPr>
          <w:jc w:val="center"/>
        </w:trPr>
        <w:tc>
          <w:tcPr>
            <w:tcW w:w="571" w:type="dxa"/>
            <w:vMerge/>
          </w:tcPr>
          <w:p w14:paraId="10906E1C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7BC7D7D3" w14:textId="77777777" w:rsidR="00071FF9" w:rsidRDefault="00071FF9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FF59234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机器学习与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Python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程序设计</w:t>
            </w:r>
          </w:p>
        </w:tc>
        <w:tc>
          <w:tcPr>
            <w:tcW w:w="1081" w:type="dxa"/>
            <w:shd w:val="clear" w:color="auto" w:fill="auto"/>
          </w:tcPr>
          <w:p w14:paraId="4AD306D5" w14:textId="77777777" w:rsidR="00071FF9" w:rsidRDefault="00180F13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S1314</w:t>
            </w:r>
            <w:r>
              <w:rPr>
                <w:rFonts w:hint="eastAsia"/>
                <w:sz w:val="18"/>
                <w:szCs w:val="18"/>
              </w:rPr>
              <w:t>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1B3B7" w14:textId="77777777" w:rsidR="00071FF9" w:rsidRDefault="00180F13">
            <w:pPr>
              <w:jc w:val="center"/>
              <w:rPr>
                <w:iCs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16508BB" w14:textId="77777777" w:rsidR="00071FF9" w:rsidRDefault="00180F13">
            <w:pPr>
              <w:jc w:val="center"/>
              <w:rPr>
                <w:iCs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3697D6A3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68D98162" w14:textId="77777777">
        <w:trPr>
          <w:trHeight w:val="377"/>
          <w:jc w:val="center"/>
        </w:trPr>
        <w:tc>
          <w:tcPr>
            <w:tcW w:w="571" w:type="dxa"/>
            <w:vMerge w:val="restart"/>
            <w:vAlign w:val="center"/>
          </w:tcPr>
          <w:p w14:paraId="5280344F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14:paraId="671A6248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CB483D7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2837FDD7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FDF4FB8" w14:textId="33F98321" w:rsidR="00071FF9" w:rsidRDefault="00F21986" w:rsidP="00F21986">
            <w:pPr>
              <w:jc w:val="center"/>
              <w:rPr>
                <w:rFonts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B</w:t>
            </w:r>
            <w:bookmarkStart w:id="1" w:name="_GoBack"/>
            <w:bookmarkEnd w:id="1"/>
            <w:r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000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8B55B11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405133FE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76EA308" w14:textId="77777777" w:rsidR="00071FF9" w:rsidRDefault="00071FF9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071FF9" w14:paraId="2A5869DE" w14:textId="77777777">
        <w:trPr>
          <w:trHeight w:val="397"/>
          <w:jc w:val="center"/>
        </w:trPr>
        <w:tc>
          <w:tcPr>
            <w:tcW w:w="571" w:type="dxa"/>
            <w:vMerge/>
            <w:vAlign w:val="center"/>
          </w:tcPr>
          <w:p w14:paraId="68682B39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2AC0CC1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5FF2889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学术活动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企业访学与交流</w:t>
            </w:r>
          </w:p>
        </w:tc>
        <w:tc>
          <w:tcPr>
            <w:tcW w:w="1081" w:type="dxa"/>
            <w:vAlign w:val="center"/>
          </w:tcPr>
          <w:p w14:paraId="7C795125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5635567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4421D512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1-6</w:t>
            </w:r>
          </w:p>
        </w:tc>
        <w:tc>
          <w:tcPr>
            <w:tcW w:w="1045" w:type="dxa"/>
            <w:vMerge/>
            <w:vAlign w:val="center"/>
          </w:tcPr>
          <w:p w14:paraId="29F8D045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5E75E791" w14:textId="77777777">
        <w:trPr>
          <w:jc w:val="center"/>
        </w:trPr>
        <w:tc>
          <w:tcPr>
            <w:tcW w:w="571" w:type="dxa"/>
            <w:vMerge/>
          </w:tcPr>
          <w:p w14:paraId="53D03205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4349ED6" w14:textId="77777777" w:rsidR="00071FF9" w:rsidRDefault="00180F1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76B49775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4B3711D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FEA6F2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7E8674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70618EA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过程管理</w:t>
            </w:r>
          </w:p>
          <w:p w14:paraId="40BE9BA7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071FF9" w14:paraId="6B2C376F" w14:textId="77777777">
        <w:trPr>
          <w:jc w:val="center"/>
        </w:trPr>
        <w:tc>
          <w:tcPr>
            <w:tcW w:w="571" w:type="dxa"/>
            <w:vMerge/>
          </w:tcPr>
          <w:p w14:paraId="16DCA00A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C4E77F7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D821780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55E94ACB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AFAA405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B39BF8C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3-4</w:t>
            </w:r>
          </w:p>
        </w:tc>
        <w:tc>
          <w:tcPr>
            <w:tcW w:w="1045" w:type="dxa"/>
            <w:vMerge/>
            <w:vAlign w:val="center"/>
          </w:tcPr>
          <w:p w14:paraId="33B52A0A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6D8BA586" w14:textId="77777777">
        <w:trPr>
          <w:jc w:val="center"/>
        </w:trPr>
        <w:tc>
          <w:tcPr>
            <w:tcW w:w="571" w:type="dxa"/>
            <w:vMerge/>
          </w:tcPr>
          <w:p w14:paraId="72134537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1DBFEA8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7C3FA8E" w14:textId="77777777" w:rsidR="00071FF9" w:rsidRDefault="00180F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6C3F754A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D59A2C3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00ECAA0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14:paraId="30CE6463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1A573109" w14:textId="77777777">
        <w:trPr>
          <w:jc w:val="center"/>
        </w:trPr>
        <w:tc>
          <w:tcPr>
            <w:tcW w:w="571" w:type="dxa"/>
            <w:vMerge/>
          </w:tcPr>
          <w:p w14:paraId="542FB122" w14:textId="77777777" w:rsidR="00071FF9" w:rsidRDefault="00071FF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B521BC6" w14:textId="77777777" w:rsidR="00071FF9" w:rsidRDefault="00071FF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8473300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0EDBDEF9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D35D99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DFC8A10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52714DCC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6443A3BE" w14:textId="77777777">
        <w:trPr>
          <w:jc w:val="center"/>
        </w:trPr>
        <w:tc>
          <w:tcPr>
            <w:tcW w:w="571" w:type="dxa"/>
            <w:vMerge/>
          </w:tcPr>
          <w:p w14:paraId="7419D965" w14:textId="77777777" w:rsidR="00071FF9" w:rsidRDefault="00071FF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66E4BA3F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ED003EA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08A8BB73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23DB354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3555EBD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6C51C2D5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1FF9" w14:paraId="4211F0A3" w14:textId="77777777">
        <w:trPr>
          <w:jc w:val="center"/>
        </w:trPr>
        <w:tc>
          <w:tcPr>
            <w:tcW w:w="571" w:type="dxa"/>
            <w:vMerge/>
          </w:tcPr>
          <w:p w14:paraId="2261141E" w14:textId="77777777" w:rsidR="00071FF9" w:rsidRDefault="00071FF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3A8AC6E7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3261B6D" w14:textId="77777777" w:rsidR="00071FF9" w:rsidRDefault="00180F1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60974BB0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8BDAC5B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F13818E" w14:textId="77777777" w:rsidR="00071FF9" w:rsidRDefault="00180F1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1EAFC8B4" w14:textId="77777777" w:rsidR="00071FF9" w:rsidRDefault="00071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3F16E29" w14:textId="77777777" w:rsidR="00071FF9" w:rsidRDefault="00180F1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40AA558F" w14:textId="77777777" w:rsidR="00071FF9" w:rsidRDefault="00180F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</w:t>
      </w:r>
      <w:r>
        <w:rPr>
          <w:rFonts w:ascii="宋体" w:hAnsi="宋体" w:hint="eastAsia"/>
          <w:bCs/>
          <w:sz w:val="24"/>
        </w:rPr>
        <w:t>学位课为一级学科下各方向的必修课程。必修环节为研究生培养过程中必须完成的培养活动。</w:t>
      </w:r>
    </w:p>
    <w:p w14:paraId="65500EBE" w14:textId="77777777" w:rsidR="00071FF9" w:rsidRDefault="00180F13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 w:hint="eastAsia"/>
          <w:bCs/>
          <w:sz w:val="24"/>
        </w:rPr>
        <w:t>学生毕业总学分为：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p w14:paraId="7BCBD2F9" w14:textId="77777777" w:rsidR="00071FF9" w:rsidRDefault="00180F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eastAsiaTheme="minorEastAsia" w:hint="eastAsia"/>
          <w:bCs/>
          <w:sz w:val="24"/>
        </w:rPr>
        <w:t xml:space="preserve">3. </w:t>
      </w:r>
      <w:r>
        <w:rPr>
          <w:rFonts w:ascii="宋体" w:hAnsi="宋体" w:hint="eastAsia"/>
          <w:bCs/>
          <w:sz w:val="24"/>
        </w:rPr>
        <w:t>公共必修课中的外语课程按入学时的外国语考试科目修读相关语种。</w:t>
      </w:r>
    </w:p>
    <w:p w14:paraId="250A8CC0" w14:textId="77777777" w:rsidR="00071FF9" w:rsidRDefault="00180F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4</w:t>
      </w:r>
      <w:r>
        <w:rPr>
          <w:rFonts w:ascii="宋体" w:hAnsi="宋体" w:hint="eastAsia"/>
          <w:bCs/>
          <w:sz w:val="24"/>
        </w:rPr>
        <w:t>.</w:t>
      </w:r>
      <w:r>
        <w:rPr>
          <w:rFonts w:ascii="宋体" w:hAnsi="宋体" w:hint="eastAsia"/>
          <w:bCs/>
          <w:sz w:val="24"/>
        </w:rPr>
        <w:t>公共通识课程中的通修课程为必选课程。</w:t>
      </w:r>
    </w:p>
    <w:p w14:paraId="0E614539" w14:textId="77777777" w:rsidR="00071FF9" w:rsidRDefault="00180F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>
        <w:rPr>
          <w:rFonts w:ascii="宋体" w:hAnsi="宋体" w:hint="eastAsia"/>
          <w:bCs/>
          <w:sz w:val="24"/>
        </w:rPr>
        <w:t>.</w:t>
      </w:r>
      <w:r>
        <w:rPr>
          <w:rFonts w:ascii="宋体" w:hAnsi="宋体" w:hint="eastAsia"/>
          <w:bCs/>
          <w:sz w:val="24"/>
        </w:rPr>
        <w:t>研究生导师负责按照培养方案指导研究生制定个人培养计划和选课。导师指导研究生自学与研究课题有关的过程管理部分，列入个人培养计划，但不计学分。校外导师参与课程学习、实践教学环节的指导工作。</w:t>
      </w:r>
    </w:p>
    <w:p w14:paraId="3DA95A9F" w14:textId="77777777" w:rsidR="00071FF9" w:rsidRDefault="00180F13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</w:t>
      </w:r>
      <w:r>
        <w:rPr>
          <w:rFonts w:ascii="宋体" w:hAnsi="宋体"/>
          <w:bCs/>
          <w:sz w:val="24"/>
        </w:rPr>
        <w:t xml:space="preserve">. </w:t>
      </w:r>
      <w:r>
        <w:rPr>
          <w:rFonts w:ascii="宋体" w:hAnsi="宋体" w:hint="eastAsia"/>
          <w:bCs/>
          <w:sz w:val="24"/>
        </w:rPr>
        <w:t>课程考核可采用口试、笔试或写读书报告、论文的形式。无论采取何种考核方式，均应能真实反映学生对所学课程掌握的程度及运用知识的能力，成绩均按百分制成绩评定。</w:t>
      </w:r>
    </w:p>
    <w:p w14:paraId="2E71F11B" w14:textId="77777777" w:rsidR="00071FF9" w:rsidRDefault="00071FF9"/>
    <w:sectPr w:rsidR="00071FF9">
      <w:pgSz w:w="11906" w:h="16838"/>
      <w:pgMar w:top="1417" w:right="1800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F9DB1" w14:textId="77777777" w:rsidR="00180F13" w:rsidRDefault="00180F13" w:rsidP="00F21986">
      <w:r>
        <w:separator/>
      </w:r>
    </w:p>
  </w:endnote>
  <w:endnote w:type="continuationSeparator" w:id="0">
    <w:p w14:paraId="55349D19" w14:textId="77777777" w:rsidR="00180F13" w:rsidRDefault="00180F13" w:rsidP="00F2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83888" w14:textId="77777777" w:rsidR="00180F13" w:rsidRDefault="00180F13" w:rsidP="00F21986">
      <w:r>
        <w:separator/>
      </w:r>
    </w:p>
  </w:footnote>
  <w:footnote w:type="continuationSeparator" w:id="0">
    <w:p w14:paraId="2DD63BD6" w14:textId="77777777" w:rsidR="00180F13" w:rsidRDefault="00180F13" w:rsidP="00F21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D7748"/>
    <w:rsid w:val="00071FF9"/>
    <w:rsid w:val="00180F13"/>
    <w:rsid w:val="00F21986"/>
    <w:rsid w:val="07272049"/>
    <w:rsid w:val="08DD4532"/>
    <w:rsid w:val="0D3D7748"/>
    <w:rsid w:val="12BA1309"/>
    <w:rsid w:val="13813739"/>
    <w:rsid w:val="143E4655"/>
    <w:rsid w:val="15BB209F"/>
    <w:rsid w:val="17BE4AD8"/>
    <w:rsid w:val="18FF04F5"/>
    <w:rsid w:val="1A5F77D3"/>
    <w:rsid w:val="1CEB2178"/>
    <w:rsid w:val="1E1A27AF"/>
    <w:rsid w:val="230F01DA"/>
    <w:rsid w:val="25C65956"/>
    <w:rsid w:val="26A45974"/>
    <w:rsid w:val="2AD13210"/>
    <w:rsid w:val="2DBB66F2"/>
    <w:rsid w:val="32270449"/>
    <w:rsid w:val="3CED6733"/>
    <w:rsid w:val="3EDA1A7B"/>
    <w:rsid w:val="41E2226E"/>
    <w:rsid w:val="51915487"/>
    <w:rsid w:val="599455CC"/>
    <w:rsid w:val="59B63CDD"/>
    <w:rsid w:val="5AC7557B"/>
    <w:rsid w:val="65F77B57"/>
    <w:rsid w:val="675055A9"/>
    <w:rsid w:val="678135EA"/>
    <w:rsid w:val="690150B4"/>
    <w:rsid w:val="6CA817A8"/>
    <w:rsid w:val="6E431802"/>
    <w:rsid w:val="6F3B4DDA"/>
    <w:rsid w:val="70D24CB2"/>
    <w:rsid w:val="71581782"/>
    <w:rsid w:val="78236589"/>
    <w:rsid w:val="788C75D7"/>
    <w:rsid w:val="7B4F3BB3"/>
    <w:rsid w:val="7D2D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66A742-1633-4D41-8970-B73E2C53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header"/>
    <w:basedOn w:val="a"/>
    <w:link w:val="Char"/>
    <w:rsid w:val="00F21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21986"/>
    <w:rPr>
      <w:kern w:val="2"/>
      <w:sz w:val="18"/>
      <w:szCs w:val="18"/>
    </w:rPr>
  </w:style>
  <w:style w:type="paragraph" w:styleId="a5">
    <w:name w:val="footer"/>
    <w:basedOn w:val="a"/>
    <w:link w:val="Char0"/>
    <w:rsid w:val="00F219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219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702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大宙</dc:creator>
  <cp:lastModifiedBy>李岩</cp:lastModifiedBy>
  <cp:revision>2</cp:revision>
  <cp:lastPrinted>2025-04-18T01:58:00Z</cp:lastPrinted>
  <dcterms:created xsi:type="dcterms:W3CDTF">2025-04-12T09:08:00Z</dcterms:created>
  <dcterms:modified xsi:type="dcterms:W3CDTF">2025-06-30T07:51:00Z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2F39B44CC1534A82958A9C04B27E955F_13</vt:lpwstr>
  </property>
  <property fmtid="{D5CDD505-2E9C-101B-9397-08002B2CF9AE}" pid="4" name="KSOTemplateDocerSaveRecord">
    <vt:lpwstr>eyJoZGlkIjoiN2JjNWJjYTQ4ZDc2NDc1ODNhOWVkNjczODAyYzc4MzEiLCJ1c2VySWQiOiIyNzUyNjE0NTcifQ==</vt:lpwstr>
  </property>
</Properties>
</file>