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bookmarkStart w:id="0" w:name="_GoBack"/>
      <w:bookmarkEnd w:id="0"/>
      <w:r>
        <w:rPr>
          <w:rFonts w:hint="eastAsia" w:ascii="黑体" w:hAnsi="黑体" w:eastAsia="黑体"/>
          <w:sz w:val="44"/>
          <w:szCs w:val="44"/>
        </w:rPr>
        <w:t>追红色记忆，扬大钊精神</w:t>
      </w:r>
    </w:p>
    <w:p>
      <w:pPr>
        <w:spacing w:line="360" w:lineRule="auto"/>
        <w:jc w:val="center"/>
        <w:rPr>
          <w:sz w:val="24"/>
          <w:szCs w:val="24"/>
        </w:rPr>
      </w:pPr>
      <w:r>
        <w:rPr>
          <w:rFonts w:hint="eastAsia"/>
          <w:sz w:val="24"/>
          <w:szCs w:val="24"/>
        </w:rPr>
        <w:t>张欣妍</w:t>
      </w:r>
    </w:p>
    <w:p>
      <w:pPr>
        <w:spacing w:line="360" w:lineRule="auto"/>
        <w:ind w:firstLine="480" w:firstLineChars="200"/>
        <w:rPr>
          <w:sz w:val="24"/>
          <w:szCs w:val="24"/>
        </w:rPr>
      </w:pPr>
      <w:r>
        <w:rPr>
          <w:rFonts w:hint="eastAsia"/>
          <w:sz w:val="24"/>
          <w:szCs w:val="24"/>
        </w:rPr>
        <w:t>打开记忆之门，推开历史之窗，新中国在时间的长河中缓步向前迈进。回首走过的一路，焚烧的鸦片、签下条约的屈辱、燃烧的圆明园、变法革命的决心、学生工人的示威游行、中共的成立、南昌的枪响、万里的长征、抗日的团结、解放战争的胜利、新中国的成立……这一幕幕画面、一段段旅程都拨动着我们的心弦。而我的家乡唐山——这座生我养我二十多年的城市，在废墟中涅槃重生的凤凰新城，也有着一段红色的历史回忆和广为人知的革命精神。</w:t>
      </w:r>
    </w:p>
    <w:p>
      <w:pPr>
        <w:spacing w:line="360" w:lineRule="auto"/>
        <w:ind w:firstLine="480" w:firstLineChars="200"/>
        <w:rPr>
          <w:sz w:val="24"/>
          <w:szCs w:val="24"/>
        </w:rPr>
      </w:pPr>
      <w:r>
        <w:rPr>
          <w:rFonts w:hint="eastAsia"/>
          <w:sz w:val="24"/>
          <w:szCs w:val="24"/>
        </w:rPr>
        <w:t>微风拂过，蝉鸣声起，七月初始我有幸去拜访了李大钊故居。轻轻推开家门，我仿佛看到李大钊同志站在丁香树下蓦然回首；进入大门再走几步，似乎依稀看到他幼时坐在石桌前读书；进入厢房内，又好像看到他的祖父在床边为他启蒙教他识字。小小的一座院落，充满了李大钊同志的整个童年。李大钊是不幸的，还没出生父亲就以病逝，尚在襁褓又承受母亲离世之痛，可以说是出生起就是有祖父李如珍一手养大。可他又是幸运的，幸得祖父从小严格教导识文断字，也十分注重对他思想品德的影响。幼时的学习以及教育在他心底种下了爱国救国的种子，为他之后宣传民主，传播马克思主义，开展救国救民的爱国斗争奠定了基础。</w:t>
      </w:r>
    </w:p>
    <w:p>
      <w:pPr>
        <w:spacing w:line="360" w:lineRule="auto"/>
        <w:ind w:firstLine="480" w:firstLineChars="200"/>
        <w:rPr>
          <w:sz w:val="24"/>
          <w:szCs w:val="24"/>
        </w:rPr>
      </w:pPr>
      <w:r>
        <w:rPr>
          <w:rFonts w:hint="eastAsia"/>
          <w:sz w:val="24"/>
          <w:szCs w:val="24"/>
        </w:rPr>
        <w:t>坐在石凳上，我看着树荫下的窗户又想起了李大钊同志一生所做出的贡献。他是中国最早的马克思主义的传播者，他曾预言：“试看将来的环球，必将是赤旗的世界！”而后他推动马克思主义在中国广泛的传播也为中国共产党的创建准备了思想条件。之后的1921年中国共产党宣告成立，成为中国近现代史上开天辟地的大事。中国共产党成立后，他作为“南陈北李”中的“北李”，在北方宣传马克思主义，开展工人运动，掀起了北方轰轰烈烈的革命运动。后来为了完成中国革命，他又奔走各地，为建立国共合作的统一战线作出重大贡献。这一桩桩一件件不但证明了他是中国共产主义运动的先驱，更是一位伟大的爱国者。</w:t>
      </w:r>
    </w:p>
    <w:p>
      <w:pPr>
        <w:spacing w:line="360" w:lineRule="auto"/>
        <w:ind w:firstLine="480" w:firstLineChars="200"/>
        <w:rPr>
          <w:sz w:val="24"/>
          <w:szCs w:val="24"/>
        </w:rPr>
      </w:pPr>
      <w:r>
        <w:rPr>
          <w:sz w:val="24"/>
          <w:szCs w:val="24"/>
        </w:rPr>
        <w:t>就像李大钊同志曾自己书写过的著名对联“铁肩担道义，妙手著文章”那样，是他对自己一生的期许，可最后也成为了他光辉一生的真实写照。我们缅怀他，怀念他爱国救民一往无前的报国之志，怀念他勇于创新探索开拓的鸿鹄之志，怀念他无私奉献光明磊落的品质风范。大钊精神是我们珍贵的红色文化，同时也是我们极具中国特色的先进文化，其中蕴含着丰富的革命精神和厚重的历史文化内涵。</w:t>
      </w:r>
    </w:p>
    <w:p>
      <w:pPr>
        <w:spacing w:line="360" w:lineRule="auto"/>
        <w:ind w:firstLine="480" w:firstLineChars="200"/>
        <w:rPr>
          <w:rFonts w:hint="eastAsia"/>
          <w:sz w:val="24"/>
          <w:szCs w:val="24"/>
        </w:rPr>
      </w:pPr>
      <w:r>
        <w:rPr>
          <w:sz w:val="24"/>
          <w:szCs w:val="24"/>
        </w:rPr>
        <w:t>情绪回笼，我准备悄然离开，走过大门时我又回首看向他亲自种下的丁香树，我好像又看到了他。他虽身带枷锁镣铐却眼神坚毅坦然，他恍惚也看到了我。我近乎喃喃自语地问到：“值得吗？”，他好似看懂了我的嘴型，可却没有说话。他嘴角带着一丝丝的笑，从容地转身走向了早已准备好的绞刑架。从他的眼神中透露出的光彩，我知道了他的答案——没有值不值得，只有要不要做，而他甘愿去做。</w:t>
      </w:r>
    </w:p>
    <w:p>
      <w:pPr>
        <w:spacing w:line="360" w:lineRule="auto"/>
        <w:rPr>
          <w:rFonts w:hint="eastAsia"/>
          <w:sz w:val="24"/>
          <w:szCs w:val="24"/>
        </w:rPr>
      </w:pPr>
    </w:p>
    <w:p>
      <w:pPr>
        <w:spacing w:line="360" w:lineRule="auto"/>
        <w:rPr>
          <w:rFonts w:hint="eastAsia"/>
          <w:sz w:val="24"/>
          <w:szCs w:val="24"/>
        </w:rPr>
      </w:pPr>
      <w:r>
        <w:rPr>
          <w:rFonts w:hint="eastAsia"/>
          <w:sz w:val="24"/>
          <w:szCs w:val="24"/>
        </w:rPr>
        <w:t>张欣妍 22级 管理学院 图书情报专业</w:t>
      </w:r>
    </w:p>
    <w:p>
      <w:pPr>
        <w:spacing w:line="360" w:lineRule="auto"/>
        <w:rPr>
          <w:rFonts w:hint="eastAsia"/>
          <w:sz w:val="24"/>
          <w:szCs w:val="24"/>
        </w:rPr>
      </w:pPr>
      <w:r>
        <w:rPr>
          <w:rFonts w:hint="eastAsia"/>
          <w:sz w:val="24"/>
          <w:szCs w:val="24"/>
        </w:rPr>
        <w:t>邮箱：765024410@qq.com</w:t>
      </w:r>
    </w:p>
    <w:p>
      <w:pPr>
        <w:spacing w:line="360" w:lineRule="auto"/>
        <w:rPr>
          <w:rFonts w:hint="eastAsia"/>
          <w:sz w:val="24"/>
          <w:szCs w:val="24"/>
        </w:rPr>
      </w:pPr>
      <w:r>
        <w:rPr>
          <w:rFonts w:hint="eastAsia"/>
          <w:sz w:val="24"/>
          <w:szCs w:val="24"/>
        </w:rPr>
        <w:t>手机号码：13001410099</w:t>
      </w:r>
    </w:p>
    <w:p>
      <w:pPr>
        <w:spacing w:line="360" w:lineRule="auto"/>
        <w:rPr>
          <w:sz w:val="24"/>
          <w:szCs w:val="24"/>
        </w:rPr>
      </w:pPr>
      <w:r>
        <w:rPr>
          <w:rFonts w:hint="eastAsia"/>
          <w:sz w:val="24"/>
          <w:szCs w:val="24"/>
        </w:rPr>
        <w:t>文章主旨：旨在通过走进李大钊故居，回忆李大钊同志的生平，从而探寻家乡的红色文化，传承大钊精神，体会其中的历史文化内涵和革命精神并将其发扬光大。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C5"/>
    <w:rsid w:val="00065030"/>
    <w:rsid w:val="000904C5"/>
    <w:rsid w:val="000B183A"/>
    <w:rsid w:val="001A60CD"/>
    <w:rsid w:val="00200FA3"/>
    <w:rsid w:val="0021345F"/>
    <w:rsid w:val="00343FC3"/>
    <w:rsid w:val="00396DA2"/>
    <w:rsid w:val="003F3C1E"/>
    <w:rsid w:val="005D3EF6"/>
    <w:rsid w:val="007A7065"/>
    <w:rsid w:val="007E7A02"/>
    <w:rsid w:val="009351E4"/>
    <w:rsid w:val="009B7A0A"/>
    <w:rsid w:val="00A268FD"/>
    <w:rsid w:val="00A711E1"/>
    <w:rsid w:val="00AC68C3"/>
    <w:rsid w:val="00CB70B6"/>
    <w:rsid w:val="00E02704"/>
    <w:rsid w:val="00FA0D66"/>
    <w:rsid w:val="28952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nhideWhenUsed/>
    <w:uiPriority w:val="99"/>
    <w:rPr>
      <w:color w:val="0000FF"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1215</Words>
  <Characters>1245</Characters>
  <Lines>8</Lines>
  <Paragraphs>2</Paragraphs>
  <TotalTime>1781</TotalTime>
  <ScaleCrop>false</ScaleCrop>
  <LinksUpToDate>false</LinksUpToDate>
  <CharactersWithSpaces>1248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2022-08-31T10:19:00Z</dcterms:created>
  <dc:creator>xb21cn</dc:creator>
  <cp:lastModifiedBy>endeavor</cp:lastModifiedBy>
  <dcterms:modified xsi:type="dcterms:W3CDTF">2022-09-06T17:01:17Z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E65C53E123C04355A380F542F25DAC18</vt:lpwstr>
  </property>
</Properties>
</file>