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36" w:rsidRDefault="00F50FF8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DB1F37">
        <w:rPr>
          <w:rFonts w:ascii="黑体" w:eastAsia="黑体" w:hAnsi="黑体"/>
          <w:sz w:val="32"/>
          <w:szCs w:val="32"/>
        </w:rPr>
        <w:instrText>ADDIN CNKISM.UserStyle</w:instrText>
      </w:r>
      <w:r>
        <w:rPr>
          <w:rFonts w:ascii="黑体" w:eastAsia="黑体" w:hAnsi="黑体"/>
          <w:sz w:val="32"/>
          <w:szCs w:val="32"/>
        </w:rPr>
      </w:r>
      <w:r>
        <w:rPr>
          <w:rFonts w:ascii="黑体" w:eastAsia="黑体" w:hAnsi="黑体"/>
          <w:sz w:val="32"/>
          <w:szCs w:val="32"/>
        </w:rPr>
        <w:fldChar w:fldCharType="end"/>
      </w:r>
      <w:r w:rsidR="004D1318">
        <w:rPr>
          <w:rFonts w:ascii="黑体" w:eastAsia="黑体" w:hAnsi="黑体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" o:spid="_x0000_s1026" type="#_x0000_t32" style="position:absolute;left:0;text-align:left;margin-left:83.2pt;margin-top:27pt;width:184.25pt;height:0;z-index:25165824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" strokeweight="1pt"/>
        </w:pict>
      </w:r>
      <w:r w:rsidR="00DB1F37">
        <w:rPr>
          <w:rFonts w:ascii="黑体" w:eastAsia="黑体" w:hAnsi="黑体" w:hint="eastAsia"/>
          <w:sz w:val="32"/>
          <w:szCs w:val="32"/>
        </w:rPr>
        <w:t xml:space="preserve">河北大学  </w:t>
      </w:r>
      <w:r w:rsidR="004D1318">
        <w:rPr>
          <w:rFonts w:ascii="黑体" w:eastAsia="黑体" w:hAnsi="黑体"/>
          <w:sz w:val="32"/>
          <w:szCs w:val="32"/>
          <w:shd w:val="clear" w:color="auto" w:fill="FFFFFF"/>
        </w:rPr>
        <w:t>2025-2026</w:t>
      </w:r>
      <w:r w:rsidR="00DB1F37">
        <w:rPr>
          <w:rFonts w:ascii="黑体" w:eastAsia="黑体" w:hAnsi="黑体" w:hint="eastAsia"/>
          <w:sz w:val="32"/>
          <w:szCs w:val="32"/>
          <w:shd w:val="clear" w:color="auto" w:fill="FFFFFF"/>
        </w:rPr>
        <w:t>学年</w:t>
      </w:r>
      <w:r w:rsidR="004D1318">
        <w:rPr>
          <w:rFonts w:ascii="黑体" w:eastAsia="黑体" w:hAnsi="黑体" w:hint="eastAsia"/>
          <w:sz w:val="32"/>
          <w:szCs w:val="32"/>
          <w:shd w:val="clear" w:color="auto" w:fill="FFFFFF"/>
        </w:rPr>
        <w:t>秋</w:t>
      </w:r>
      <w:bookmarkStart w:id="0" w:name="_GoBack"/>
      <w:bookmarkEnd w:id="0"/>
      <w:r w:rsidR="00DB1F37">
        <w:rPr>
          <w:rFonts w:ascii="黑体" w:eastAsia="黑体" w:hAnsi="黑体" w:hint="eastAsia"/>
          <w:sz w:val="32"/>
          <w:szCs w:val="32"/>
        </w:rPr>
        <w:t xml:space="preserve">学期 </w:t>
      </w:r>
      <w:r w:rsidR="00DB1F37">
        <w:rPr>
          <w:rFonts w:ascii="黑体" w:eastAsia="黑体" w:hAnsi="黑体"/>
          <w:sz w:val="32"/>
          <w:szCs w:val="32"/>
        </w:rPr>
        <w:t xml:space="preserve"> </w:t>
      </w:r>
      <w:r w:rsidR="00DB1F37">
        <w:rPr>
          <w:rFonts w:ascii="黑体" w:eastAsia="黑体" w:hAnsi="黑体" w:hint="eastAsia"/>
          <w:sz w:val="32"/>
          <w:szCs w:val="32"/>
        </w:rPr>
        <w:t>教材选用论证报告单</w:t>
      </w:r>
    </w:p>
    <w:p w:rsidR="002C7B36" w:rsidRDefault="00DB1F37"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ascii="宋体" w:hint="eastAsia"/>
          <w:sz w:val="28"/>
        </w:rPr>
        <w:t>单位名称（公章）：</w:t>
      </w: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  <w:tblLook w:val="04A0" w:firstRow="1" w:lastRow="0" w:firstColumn="1" w:lastColumn="0" w:noHBand="0" w:noVBand="1"/>
      </w:tblPr>
      <w:tblGrid>
        <w:gridCol w:w="1950"/>
        <w:gridCol w:w="425"/>
        <w:gridCol w:w="951"/>
        <w:gridCol w:w="1459"/>
        <w:gridCol w:w="425"/>
        <w:gridCol w:w="851"/>
        <w:gridCol w:w="425"/>
        <w:gridCol w:w="992"/>
        <w:gridCol w:w="1523"/>
      </w:tblGrid>
      <w:tr w:rsidR="002C7B36" w:rsidTr="000C0395">
        <w:trPr>
          <w:trHeight w:val="599"/>
          <w:jc w:val="center"/>
        </w:trPr>
        <w:tc>
          <w:tcPr>
            <w:tcW w:w="1950" w:type="dxa"/>
            <w:vAlign w:val="center"/>
          </w:tcPr>
          <w:p w:rsidR="002C7B36" w:rsidRPr="000C0395" w:rsidRDefault="00DB1F37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 w:hint="eastAsia"/>
                <w:bCs/>
                <w:sz w:val="24"/>
              </w:rPr>
              <w:t>开设课程</w:t>
            </w:r>
          </w:p>
          <w:p w:rsidR="002C7B36" w:rsidRPr="000C0395" w:rsidRDefault="00DB1F37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 w:hint="eastAsia"/>
                <w:bCs/>
                <w:sz w:val="24"/>
              </w:rPr>
              <w:t>总门数</w:t>
            </w:r>
          </w:p>
        </w:tc>
        <w:tc>
          <w:tcPr>
            <w:tcW w:w="3260" w:type="dxa"/>
            <w:gridSpan w:val="4"/>
            <w:vAlign w:val="center"/>
          </w:tcPr>
          <w:p w:rsidR="002C7B36" w:rsidRPr="000C0395" w:rsidRDefault="000C0395">
            <w:pPr>
              <w:adjustRightInd w:val="0"/>
              <w:snapToGrid w:val="0"/>
              <w:jc w:val="center"/>
              <w:rPr>
                <w:rFonts w:ascii="宋体"/>
                <w:bCs/>
                <w:color w:val="FF0000"/>
                <w:sz w:val="24"/>
              </w:rPr>
            </w:pP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（本单位“课程号”总数=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begin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instrText>= 1 \* GB3</w:instrTex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separate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①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end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t>+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begin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instrText>= 2 \* GB3</w:instrTex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separate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②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end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t>+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begin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instrText>= 3 \* GB3</w:instrTex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separate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③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end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t>+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begin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instrText>= 4 \* GB3</w:instrTex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separate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④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end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t>+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begin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instrText>= 5 \* GB3</w:instrTex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separate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⑤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end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）</w:t>
            </w:r>
          </w:p>
        </w:tc>
        <w:tc>
          <w:tcPr>
            <w:tcW w:w="1276" w:type="dxa"/>
            <w:gridSpan w:val="2"/>
            <w:vAlign w:val="center"/>
          </w:tcPr>
          <w:p w:rsidR="002C7B36" w:rsidRPr="000C0395" w:rsidRDefault="00DB1F37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 w:hint="eastAsia"/>
                <w:bCs/>
                <w:sz w:val="24"/>
              </w:rPr>
              <w:t>教材选用</w:t>
            </w:r>
          </w:p>
          <w:p w:rsidR="002C7B36" w:rsidRPr="000C0395" w:rsidRDefault="00DB1F37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 w:hint="eastAsia"/>
                <w:bCs/>
                <w:sz w:val="24"/>
              </w:rPr>
              <w:t>总种数</w:t>
            </w:r>
          </w:p>
        </w:tc>
        <w:tc>
          <w:tcPr>
            <w:tcW w:w="2515" w:type="dxa"/>
            <w:gridSpan w:val="2"/>
            <w:vAlign w:val="center"/>
          </w:tcPr>
          <w:p w:rsidR="002C7B36" w:rsidRPr="000C0395" w:rsidRDefault="000C0395">
            <w:pPr>
              <w:adjustRightInd w:val="0"/>
              <w:snapToGrid w:val="0"/>
              <w:jc w:val="center"/>
              <w:rPr>
                <w:rFonts w:ascii="宋体"/>
                <w:bCs/>
                <w:color w:val="FF0000"/>
                <w:sz w:val="24"/>
              </w:rPr>
            </w:pP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（教材“I</w: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t>SBN</w:t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”总数</w: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t>=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begin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instrText>= 1 \* GB3</w:instrTex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separate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①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end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t>+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begin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instrText>= 2 \* GB3</w:instrTex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separate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②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end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t>+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begin"/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instrText>= 3 \* GB3</w:instrText>
            </w:r>
            <w:r w:rsidRPr="000C0395">
              <w:rPr>
                <w:rFonts w:ascii="宋体"/>
                <w:bCs/>
                <w:color w:val="FF0000"/>
                <w:sz w:val="24"/>
                <w:highlight w:val="yellow"/>
              </w:rPr>
              <w:instrText xml:space="preserve"> </w:instrTex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separate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③</w:t>
            </w:r>
            <w:r w:rsidR="00F50FF8" w:rsidRPr="000C0395">
              <w:rPr>
                <w:rFonts w:ascii="宋体"/>
                <w:bCs/>
                <w:color w:val="FF0000"/>
                <w:sz w:val="24"/>
                <w:highlight w:val="yellow"/>
              </w:rPr>
              <w:fldChar w:fldCharType="end"/>
            </w:r>
            <w:r w:rsidRPr="000C0395">
              <w:rPr>
                <w:rFonts w:ascii="宋体" w:hint="eastAsia"/>
                <w:bCs/>
                <w:color w:val="FF0000"/>
                <w:sz w:val="24"/>
                <w:highlight w:val="yellow"/>
              </w:rPr>
              <w:t>）</w:t>
            </w:r>
          </w:p>
        </w:tc>
      </w:tr>
      <w:tr w:rsidR="002C7B36" w:rsidTr="000C0395">
        <w:trPr>
          <w:trHeight w:val="599"/>
          <w:jc w:val="center"/>
        </w:trPr>
        <w:tc>
          <w:tcPr>
            <w:tcW w:w="1950" w:type="dxa"/>
            <w:vAlign w:val="center"/>
          </w:tcPr>
          <w:p w:rsidR="002C7B36" w:rsidRPr="000C0395" w:rsidRDefault="00F50FF8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/>
                <w:bCs/>
                <w:sz w:val="24"/>
              </w:rPr>
              <w:fldChar w:fldCharType="begin"/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="000C0395" w:rsidRPr="000C0395">
              <w:rPr>
                <w:rFonts w:ascii="宋体" w:hint="eastAsia"/>
                <w:bCs/>
                <w:sz w:val="24"/>
              </w:rPr>
              <w:instrText>= 1 \* GB3</w:instrText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Pr="000C0395">
              <w:rPr>
                <w:rFonts w:ascii="宋体"/>
                <w:bCs/>
                <w:sz w:val="24"/>
              </w:rPr>
              <w:fldChar w:fldCharType="separate"/>
            </w:r>
            <w:r w:rsidR="000C0395" w:rsidRPr="000C0395">
              <w:rPr>
                <w:rFonts w:ascii="宋体" w:hint="eastAsia"/>
                <w:bCs/>
                <w:sz w:val="24"/>
              </w:rPr>
              <w:t>①</w:t>
            </w:r>
            <w:r w:rsidRPr="000C0395">
              <w:rPr>
                <w:rFonts w:ascii="宋体"/>
                <w:bCs/>
                <w:sz w:val="24"/>
              </w:rPr>
              <w:fldChar w:fldCharType="end"/>
            </w:r>
            <w:r w:rsidR="00DB1F37" w:rsidRPr="000C0395">
              <w:rPr>
                <w:rFonts w:ascii="宋体" w:hint="eastAsia"/>
                <w:bCs/>
                <w:sz w:val="24"/>
              </w:rPr>
              <w:t>马工程</w:t>
            </w:r>
          </w:p>
          <w:p w:rsidR="002C7B36" w:rsidRPr="000C0395" w:rsidRDefault="00DB1F37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 w:hint="eastAsia"/>
                <w:bCs/>
                <w:sz w:val="24"/>
              </w:rPr>
              <w:t>教材数量</w:t>
            </w:r>
          </w:p>
        </w:tc>
        <w:tc>
          <w:tcPr>
            <w:tcW w:w="1376" w:type="dxa"/>
            <w:gridSpan w:val="2"/>
            <w:vAlign w:val="center"/>
          </w:tcPr>
          <w:p w:rsidR="002C7B36" w:rsidRPr="000C0395" w:rsidRDefault="002C7B36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459" w:type="dxa"/>
            <w:vAlign w:val="center"/>
          </w:tcPr>
          <w:p w:rsidR="000C0395" w:rsidRDefault="00F50FF8" w:rsidP="000C0395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/>
                <w:bCs/>
                <w:sz w:val="24"/>
              </w:rPr>
              <w:fldChar w:fldCharType="begin"/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="000C0395" w:rsidRPr="000C0395">
              <w:rPr>
                <w:rFonts w:ascii="宋体" w:hint="eastAsia"/>
                <w:bCs/>
                <w:sz w:val="24"/>
              </w:rPr>
              <w:instrText>= 2 \* GB3</w:instrText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Pr="000C0395">
              <w:rPr>
                <w:rFonts w:ascii="宋体"/>
                <w:bCs/>
                <w:sz w:val="24"/>
              </w:rPr>
              <w:fldChar w:fldCharType="separate"/>
            </w:r>
            <w:r w:rsidR="000C0395" w:rsidRPr="000C0395">
              <w:rPr>
                <w:rFonts w:ascii="宋体" w:hint="eastAsia"/>
                <w:bCs/>
                <w:sz w:val="24"/>
              </w:rPr>
              <w:t>②</w:t>
            </w:r>
            <w:r w:rsidRPr="000C0395">
              <w:rPr>
                <w:rFonts w:ascii="宋体"/>
                <w:bCs/>
                <w:sz w:val="24"/>
              </w:rPr>
              <w:fldChar w:fldCharType="end"/>
            </w:r>
            <w:r w:rsidR="00DB1F37" w:rsidRPr="000C0395">
              <w:rPr>
                <w:rFonts w:ascii="宋体" w:hint="eastAsia"/>
                <w:bCs/>
                <w:sz w:val="24"/>
              </w:rPr>
              <w:t>外文</w:t>
            </w:r>
          </w:p>
          <w:p w:rsidR="002C7B36" w:rsidRPr="000C0395" w:rsidRDefault="00DB1F37" w:rsidP="000C0395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 w:hint="eastAsia"/>
                <w:bCs/>
                <w:sz w:val="24"/>
              </w:rPr>
              <w:t>教材数量</w:t>
            </w:r>
          </w:p>
        </w:tc>
        <w:tc>
          <w:tcPr>
            <w:tcW w:w="1276" w:type="dxa"/>
            <w:gridSpan w:val="2"/>
            <w:vAlign w:val="center"/>
          </w:tcPr>
          <w:p w:rsidR="002C7B36" w:rsidRPr="000C0395" w:rsidRDefault="002C7B36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C0395" w:rsidRDefault="00F50FF8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/>
                <w:bCs/>
                <w:sz w:val="24"/>
              </w:rPr>
              <w:fldChar w:fldCharType="begin"/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="000C0395" w:rsidRPr="000C0395">
              <w:rPr>
                <w:rFonts w:ascii="宋体" w:hint="eastAsia"/>
                <w:bCs/>
                <w:sz w:val="24"/>
              </w:rPr>
              <w:instrText>= 3 \* GB3</w:instrText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Pr="000C0395">
              <w:rPr>
                <w:rFonts w:ascii="宋体"/>
                <w:bCs/>
                <w:sz w:val="24"/>
              </w:rPr>
              <w:fldChar w:fldCharType="separate"/>
            </w:r>
            <w:r w:rsidR="000C0395" w:rsidRPr="000C0395">
              <w:rPr>
                <w:rFonts w:ascii="宋体" w:hint="eastAsia"/>
                <w:bCs/>
                <w:sz w:val="24"/>
              </w:rPr>
              <w:t>③</w:t>
            </w:r>
            <w:r w:rsidRPr="000C0395">
              <w:rPr>
                <w:rFonts w:ascii="宋体"/>
                <w:bCs/>
                <w:sz w:val="24"/>
              </w:rPr>
              <w:fldChar w:fldCharType="end"/>
            </w:r>
            <w:r w:rsidR="000C0395" w:rsidRPr="000C0395">
              <w:rPr>
                <w:rFonts w:ascii="宋体" w:hint="eastAsia"/>
                <w:bCs/>
                <w:sz w:val="24"/>
              </w:rPr>
              <w:t>其他</w:t>
            </w:r>
          </w:p>
          <w:p w:rsidR="002C7B36" w:rsidRPr="000C0395" w:rsidRDefault="000C0395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 w:hint="eastAsia"/>
                <w:bCs/>
                <w:sz w:val="24"/>
              </w:rPr>
              <w:t>教材数量</w:t>
            </w:r>
          </w:p>
        </w:tc>
        <w:tc>
          <w:tcPr>
            <w:tcW w:w="1523" w:type="dxa"/>
            <w:vAlign w:val="center"/>
          </w:tcPr>
          <w:p w:rsidR="002C7B36" w:rsidRPr="000C0395" w:rsidRDefault="002C7B36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0C0395" w:rsidTr="000C0395">
        <w:trPr>
          <w:trHeight w:val="599"/>
          <w:jc w:val="center"/>
        </w:trPr>
        <w:tc>
          <w:tcPr>
            <w:tcW w:w="2375" w:type="dxa"/>
            <w:gridSpan w:val="2"/>
            <w:vAlign w:val="center"/>
          </w:tcPr>
          <w:p w:rsidR="000C0395" w:rsidRDefault="00F50FF8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/>
                <w:bCs/>
                <w:sz w:val="24"/>
              </w:rPr>
              <w:fldChar w:fldCharType="begin"/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="000C0395" w:rsidRPr="000C0395">
              <w:rPr>
                <w:rFonts w:ascii="宋体" w:hint="eastAsia"/>
                <w:bCs/>
                <w:sz w:val="24"/>
              </w:rPr>
              <w:instrText>= 4 \* GB3</w:instrText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Pr="000C0395">
              <w:rPr>
                <w:rFonts w:ascii="宋体"/>
                <w:bCs/>
                <w:sz w:val="24"/>
              </w:rPr>
              <w:fldChar w:fldCharType="separate"/>
            </w:r>
            <w:r w:rsidR="000C0395" w:rsidRPr="000C0395">
              <w:rPr>
                <w:rFonts w:ascii="宋体" w:hint="eastAsia"/>
                <w:bCs/>
                <w:sz w:val="24"/>
              </w:rPr>
              <w:t>④</w:t>
            </w:r>
            <w:r w:rsidRPr="000C0395">
              <w:rPr>
                <w:rFonts w:ascii="宋体"/>
                <w:bCs/>
                <w:sz w:val="24"/>
              </w:rPr>
              <w:fldChar w:fldCharType="end"/>
            </w:r>
            <w:r w:rsidR="000C0395" w:rsidRPr="000C0395">
              <w:rPr>
                <w:rFonts w:ascii="宋体" w:hint="eastAsia"/>
                <w:bCs/>
                <w:sz w:val="24"/>
              </w:rPr>
              <w:t>无适用教材课程</w:t>
            </w:r>
          </w:p>
          <w:p w:rsidR="000C0395" w:rsidRPr="000C0395" w:rsidRDefault="000C0395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 w:hint="eastAsia"/>
                <w:bCs/>
                <w:sz w:val="24"/>
              </w:rPr>
              <w:t>门数（不选教材）</w:t>
            </w:r>
          </w:p>
        </w:tc>
        <w:tc>
          <w:tcPr>
            <w:tcW w:w="2410" w:type="dxa"/>
            <w:gridSpan w:val="2"/>
            <w:vAlign w:val="center"/>
          </w:tcPr>
          <w:p w:rsidR="000C0395" w:rsidRPr="000C0395" w:rsidRDefault="000C0395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0C0395" w:rsidRDefault="00F50FF8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/>
                <w:bCs/>
                <w:sz w:val="24"/>
              </w:rPr>
              <w:fldChar w:fldCharType="begin"/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="000C0395" w:rsidRPr="000C0395">
              <w:rPr>
                <w:rFonts w:ascii="宋体" w:hint="eastAsia"/>
                <w:bCs/>
                <w:sz w:val="24"/>
              </w:rPr>
              <w:instrText>= 5 \* GB3</w:instrText>
            </w:r>
            <w:r w:rsidR="000C0395" w:rsidRPr="000C0395">
              <w:rPr>
                <w:rFonts w:ascii="宋体"/>
                <w:bCs/>
                <w:sz w:val="24"/>
              </w:rPr>
              <w:instrText xml:space="preserve"> </w:instrText>
            </w:r>
            <w:r w:rsidRPr="000C0395">
              <w:rPr>
                <w:rFonts w:ascii="宋体"/>
                <w:bCs/>
                <w:sz w:val="24"/>
              </w:rPr>
              <w:fldChar w:fldCharType="separate"/>
            </w:r>
            <w:r w:rsidR="000C0395" w:rsidRPr="000C0395">
              <w:rPr>
                <w:rFonts w:ascii="宋体" w:hint="eastAsia"/>
                <w:bCs/>
                <w:sz w:val="24"/>
              </w:rPr>
              <w:t>⑤</w:t>
            </w:r>
            <w:r w:rsidRPr="000C0395">
              <w:rPr>
                <w:rFonts w:ascii="宋体"/>
                <w:bCs/>
                <w:sz w:val="24"/>
              </w:rPr>
              <w:fldChar w:fldCharType="end"/>
            </w:r>
            <w:r w:rsidR="000C0395" w:rsidRPr="000C0395">
              <w:rPr>
                <w:rFonts w:ascii="宋体" w:hint="eastAsia"/>
                <w:bCs/>
                <w:sz w:val="24"/>
              </w:rPr>
              <w:t>实习实践实验课程</w:t>
            </w:r>
          </w:p>
          <w:p w:rsidR="000C0395" w:rsidRPr="000C0395" w:rsidRDefault="000C0395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 w:rsidRPr="000C0395">
              <w:rPr>
                <w:rFonts w:ascii="宋体" w:hint="eastAsia"/>
                <w:bCs/>
                <w:sz w:val="24"/>
              </w:rPr>
              <w:t>门数（无需教材）</w:t>
            </w:r>
          </w:p>
        </w:tc>
        <w:tc>
          <w:tcPr>
            <w:tcW w:w="1523" w:type="dxa"/>
            <w:vAlign w:val="center"/>
          </w:tcPr>
          <w:p w:rsidR="000C0395" w:rsidRPr="000C0395" w:rsidRDefault="000C0395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2C7B36">
        <w:trPr>
          <w:trHeight w:val="7880"/>
          <w:jc w:val="center"/>
        </w:trPr>
        <w:tc>
          <w:tcPr>
            <w:tcW w:w="1950" w:type="dxa"/>
            <w:vAlign w:val="center"/>
          </w:tcPr>
          <w:p w:rsidR="002C7B36" w:rsidRDefault="00DB1F37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专家</w:t>
            </w:r>
          </w:p>
          <w:p w:rsidR="002C7B36" w:rsidRDefault="00DB1F37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论证</w:t>
            </w:r>
          </w:p>
          <w:p w:rsidR="002C7B36" w:rsidRDefault="00DB1F37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意见</w:t>
            </w:r>
          </w:p>
        </w:tc>
        <w:tc>
          <w:tcPr>
            <w:tcW w:w="7051" w:type="dxa"/>
            <w:gridSpan w:val="8"/>
          </w:tcPr>
          <w:p w:rsidR="002C7B36" w:rsidRDefault="002C7B36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2C7B36" w:rsidRDefault="002C7B36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2C7B36" w:rsidRDefault="002C7B36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2C7B36" w:rsidRDefault="002C7B36">
            <w:pPr>
              <w:adjustRightInd w:val="0"/>
              <w:snapToGrid w:val="0"/>
              <w:rPr>
                <w:rFonts w:ascii="宋体"/>
                <w:sz w:val="24"/>
              </w:rPr>
            </w:pPr>
          </w:p>
        </w:tc>
      </w:tr>
      <w:tr w:rsidR="002C7B36" w:rsidTr="000C0395">
        <w:trPr>
          <w:trHeight w:val="1417"/>
          <w:jc w:val="center"/>
        </w:trPr>
        <w:tc>
          <w:tcPr>
            <w:tcW w:w="1950" w:type="dxa"/>
            <w:vAlign w:val="center"/>
          </w:tcPr>
          <w:p w:rsidR="00A13469" w:rsidRDefault="00DB1F37" w:rsidP="003E79F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专家组成员</w:t>
            </w:r>
          </w:p>
          <w:p w:rsidR="002C7B36" w:rsidRDefault="00DB1F37" w:rsidP="003E79F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签字</w:t>
            </w:r>
          </w:p>
        </w:tc>
        <w:tc>
          <w:tcPr>
            <w:tcW w:w="7051" w:type="dxa"/>
            <w:gridSpan w:val="8"/>
            <w:vAlign w:val="center"/>
          </w:tcPr>
          <w:p w:rsidR="002C7B36" w:rsidRDefault="002C7B36">
            <w:pPr>
              <w:adjustRightInd w:val="0"/>
              <w:snapToGrid w:val="0"/>
              <w:jc w:val="left"/>
              <w:rPr>
                <w:rFonts w:ascii="宋体"/>
                <w:sz w:val="24"/>
              </w:rPr>
            </w:pPr>
          </w:p>
        </w:tc>
      </w:tr>
    </w:tbl>
    <w:p w:rsidR="002C7B36" w:rsidRDefault="00DB1F37">
      <w:pPr>
        <w:jc w:val="left"/>
        <w:rPr>
          <w:szCs w:val="15"/>
        </w:rPr>
      </w:pPr>
      <w:r>
        <w:rPr>
          <w:rFonts w:hint="eastAsia"/>
          <w:szCs w:val="15"/>
        </w:rPr>
        <w:t>备注：</w:t>
      </w:r>
      <w:r w:rsidR="003E79F2">
        <w:rPr>
          <w:rFonts w:hint="eastAsia"/>
          <w:szCs w:val="15"/>
        </w:rPr>
        <w:t>1.</w:t>
      </w:r>
      <w:r>
        <w:rPr>
          <w:rFonts w:hint="eastAsia"/>
          <w:szCs w:val="15"/>
        </w:rPr>
        <w:t>本报告为教学档案文件，一式两份，一份教学单位留存，一份报</w:t>
      </w:r>
      <w:r w:rsidR="004D39C5">
        <w:rPr>
          <w:rFonts w:hint="eastAsia"/>
          <w:szCs w:val="15"/>
        </w:rPr>
        <w:t>研究生院</w:t>
      </w:r>
      <w:r>
        <w:rPr>
          <w:rFonts w:hint="eastAsia"/>
          <w:szCs w:val="15"/>
        </w:rPr>
        <w:t>备案。</w:t>
      </w:r>
    </w:p>
    <w:p w:rsidR="003E79F2" w:rsidRPr="003E79F2" w:rsidRDefault="003E79F2" w:rsidP="003E79F2">
      <w:pPr>
        <w:adjustRightInd w:val="0"/>
        <w:snapToGrid w:val="0"/>
        <w:ind w:firstLineChars="300" w:firstLine="630"/>
        <w:jc w:val="left"/>
        <w:rPr>
          <w:szCs w:val="15"/>
        </w:rPr>
      </w:pPr>
      <w:r>
        <w:rPr>
          <w:rFonts w:hint="eastAsia"/>
          <w:szCs w:val="15"/>
        </w:rPr>
        <w:t>2.</w:t>
      </w:r>
      <w:r w:rsidRPr="003E79F2">
        <w:rPr>
          <w:rFonts w:hint="eastAsia"/>
          <w:szCs w:val="15"/>
        </w:rPr>
        <w:t xml:space="preserve"> </w:t>
      </w:r>
      <w:r w:rsidRPr="003E79F2">
        <w:rPr>
          <w:rFonts w:hint="eastAsia"/>
          <w:szCs w:val="15"/>
        </w:rPr>
        <w:t>专家组成员不少于</w:t>
      </w:r>
      <w:r w:rsidRPr="003E79F2">
        <w:rPr>
          <w:rFonts w:hint="eastAsia"/>
          <w:szCs w:val="15"/>
        </w:rPr>
        <w:t>5</w:t>
      </w:r>
      <w:r w:rsidRPr="003E79F2">
        <w:rPr>
          <w:rFonts w:hint="eastAsia"/>
          <w:szCs w:val="15"/>
        </w:rPr>
        <w:t>人，其中校外专家至少</w:t>
      </w:r>
      <w:r w:rsidRPr="003E79F2">
        <w:rPr>
          <w:rFonts w:hint="eastAsia"/>
          <w:szCs w:val="15"/>
        </w:rPr>
        <w:t>1</w:t>
      </w:r>
      <w:r w:rsidRPr="003E79F2">
        <w:rPr>
          <w:rFonts w:hint="eastAsia"/>
          <w:szCs w:val="15"/>
        </w:rPr>
        <w:t>人</w:t>
      </w:r>
      <w:r>
        <w:rPr>
          <w:rFonts w:hint="eastAsia"/>
          <w:szCs w:val="15"/>
        </w:rPr>
        <w:t>。</w:t>
      </w:r>
    </w:p>
    <w:sectPr w:rsidR="003E79F2" w:rsidRPr="003E79F2" w:rsidSect="000C0395">
      <w:pgSz w:w="11906" w:h="16838"/>
      <w:pgMar w:top="1418" w:right="1418" w:bottom="851" w:left="1701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3A1" w:rsidRDefault="009113A1" w:rsidP="002A1C5B">
      <w:r>
        <w:separator/>
      </w:r>
    </w:p>
  </w:endnote>
  <w:endnote w:type="continuationSeparator" w:id="0">
    <w:p w:rsidR="009113A1" w:rsidRDefault="009113A1" w:rsidP="002A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3A1" w:rsidRDefault="009113A1" w:rsidP="002A1C5B">
      <w:r>
        <w:separator/>
      </w:r>
    </w:p>
  </w:footnote>
  <w:footnote w:type="continuationSeparator" w:id="0">
    <w:p w:rsidR="009113A1" w:rsidRDefault="009113A1" w:rsidP="002A1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7B36"/>
    <w:rsid w:val="000226AB"/>
    <w:rsid w:val="000931F7"/>
    <w:rsid w:val="000C0395"/>
    <w:rsid w:val="00197908"/>
    <w:rsid w:val="002A1C5B"/>
    <w:rsid w:val="002C7B36"/>
    <w:rsid w:val="00356B2C"/>
    <w:rsid w:val="003E79F2"/>
    <w:rsid w:val="0042333F"/>
    <w:rsid w:val="004D1318"/>
    <w:rsid w:val="004D39C5"/>
    <w:rsid w:val="006213D8"/>
    <w:rsid w:val="006D23AF"/>
    <w:rsid w:val="009113A1"/>
    <w:rsid w:val="00917E5A"/>
    <w:rsid w:val="009640B9"/>
    <w:rsid w:val="00A13469"/>
    <w:rsid w:val="00D1290A"/>
    <w:rsid w:val="00D9270F"/>
    <w:rsid w:val="00DB1F37"/>
    <w:rsid w:val="00F50FF8"/>
    <w:rsid w:val="00F546C7"/>
    <w:rsid w:val="00F720D0"/>
    <w:rsid w:val="00F8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 fillcolor="white">
      <v:fill color="white"/>
    </o:shapedefaults>
    <o:shapelayout v:ext="edit">
      <o:idmap v:ext="edit" data="1"/>
      <o:rules v:ext="edit">
        <o:r id="V:Rule2" type="connector" idref="#直接箭头连接符 2"/>
      </o:rules>
    </o:shapelayout>
  </w:shapeDefaults>
  <w:decimalSymbol w:val="."/>
  <w:listSeparator w:val=","/>
  <w15:docId w15:val="{7D59EEA5-0625-4BA3-8EAE-337423A19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FF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50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50F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50FF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50FF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1B55B0-3BD5-4487-B514-1E4D0D2C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FangXu Dong</dc:creator>
  <cp:lastModifiedBy>邓泽超</cp:lastModifiedBy>
  <cp:revision>27</cp:revision>
  <dcterms:created xsi:type="dcterms:W3CDTF">2017-12-19T01:08:00Z</dcterms:created>
  <dcterms:modified xsi:type="dcterms:W3CDTF">2025-06-24T22:02:00Z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